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050F" w14:textId="77777777" w:rsidR="00425775" w:rsidRDefault="008348DD">
      <w:pPr>
        <w:jc w:val="center"/>
        <w:rPr>
          <w:sz w:val="2"/>
          <w:szCs w:val="2"/>
        </w:rPr>
      </w:pPr>
      <w:r>
        <w:rPr>
          <w:noProof/>
        </w:rPr>
        <w:drawing>
          <wp:inline distT="0" distB="0" distL="0" distR="0" wp14:anchorId="062DD83E" wp14:editId="27CD77B9">
            <wp:extent cx="481330" cy="6769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81330" cy="676910"/>
                    </a:xfrm>
                    <a:prstGeom prst="rect">
                      <a:avLst/>
                    </a:prstGeom>
                  </pic:spPr>
                </pic:pic>
              </a:graphicData>
            </a:graphic>
          </wp:inline>
        </w:drawing>
      </w:r>
    </w:p>
    <w:p w14:paraId="679DE2CB" w14:textId="77777777" w:rsidR="00425775" w:rsidRDefault="00425775">
      <w:pPr>
        <w:spacing w:after="139" w:line="1" w:lineRule="exact"/>
      </w:pPr>
    </w:p>
    <w:p w14:paraId="2F12777D" w14:textId="77777777" w:rsidR="00425775" w:rsidRDefault="008348DD">
      <w:pPr>
        <w:pStyle w:val="10"/>
        <w:keepNext/>
        <w:keepLines/>
      </w:pPr>
      <w:bookmarkStart w:id="0" w:name="bookmark0"/>
      <w:bookmarkStart w:id="1" w:name="bookmark1"/>
      <w:bookmarkStart w:id="2" w:name="bookmark2"/>
      <w:r>
        <w:t>МІНІСТЕРСТВО ОСВІТИ І НАУКИ УКРАЇНИ</w:t>
      </w:r>
      <w:bookmarkEnd w:id="0"/>
      <w:bookmarkEnd w:id="1"/>
      <w:bookmarkEnd w:id="2"/>
    </w:p>
    <w:p w14:paraId="727EC5E8" w14:textId="77777777" w:rsidR="00425775" w:rsidRDefault="008348DD">
      <w:pPr>
        <w:pStyle w:val="20"/>
      </w:pPr>
      <w:r>
        <w:t xml:space="preserve">пр. Перемоги, 10, </w:t>
      </w:r>
      <w:proofErr w:type="spellStart"/>
      <w:r>
        <w:t>м.Київ</w:t>
      </w:r>
      <w:proofErr w:type="spellEnd"/>
      <w:r>
        <w:t xml:space="preserve">, 01135, </w:t>
      </w:r>
      <w:proofErr w:type="spellStart"/>
      <w:r>
        <w:t>тел</w:t>
      </w:r>
      <w:proofErr w:type="spellEnd"/>
      <w:r>
        <w:t>. (044) 481-32-21, факс (044) 481-47-96</w:t>
      </w:r>
      <w:r>
        <w:br/>
        <w:t xml:space="preserve">Е - </w:t>
      </w:r>
      <w:proofErr w:type="spellStart"/>
      <w:r>
        <w:t>mail</w:t>
      </w:r>
      <w:proofErr w:type="spellEnd"/>
      <w:r>
        <w:t xml:space="preserve">: </w:t>
      </w:r>
      <w:hyperlink r:id="rId8" w:history="1">
        <w:r>
          <w:t>mon@mon.gov.ua</w:t>
        </w:r>
      </w:hyperlink>
      <w:r>
        <w:t>, код ЄДРПОУ 38621185</w:t>
      </w:r>
    </w:p>
    <w:p w14:paraId="047B4AC6" w14:textId="77777777" w:rsidR="00425775" w:rsidRDefault="008348DD">
      <w:pPr>
        <w:pStyle w:val="11"/>
        <w:spacing w:after="320"/>
        <w:ind w:left="4260" w:firstLine="0"/>
      </w:pPr>
      <w:r>
        <w:t xml:space="preserve">Керівникам департаментів (управлінь) освіти і науки </w:t>
      </w:r>
      <w:r>
        <w:t>обласних, Київської міської державних адміністрацій</w:t>
      </w:r>
    </w:p>
    <w:p w14:paraId="08F03A37" w14:textId="77777777" w:rsidR="00425775" w:rsidRDefault="008348DD">
      <w:pPr>
        <w:pStyle w:val="11"/>
        <w:spacing w:after="320" w:line="240" w:lineRule="auto"/>
        <w:ind w:left="4260" w:firstLine="0"/>
      </w:pPr>
      <w:r>
        <w:t>Керівникам закладів загальної середньої освіти</w:t>
      </w:r>
    </w:p>
    <w:p w14:paraId="02F610DF" w14:textId="77777777" w:rsidR="00425775" w:rsidRDefault="008348DD">
      <w:pPr>
        <w:pStyle w:val="11"/>
        <w:spacing w:after="320"/>
        <w:ind w:firstLine="0"/>
      </w:pPr>
      <w:r>
        <w:t>Щодо проведення підсумкового оцінювання та організованого завершення 2019-2020 навчального року</w:t>
      </w:r>
    </w:p>
    <w:p w14:paraId="34F1FA07" w14:textId="77777777" w:rsidR="00425775" w:rsidRDefault="008348DD">
      <w:pPr>
        <w:pStyle w:val="11"/>
        <w:spacing w:after="320"/>
        <w:ind w:firstLine="0"/>
        <w:jc w:val="center"/>
      </w:pPr>
      <w:r>
        <w:t>Шановні колеги!</w:t>
      </w:r>
    </w:p>
    <w:p w14:paraId="4211AF2B" w14:textId="77777777" w:rsidR="00425775" w:rsidRDefault="008348DD">
      <w:pPr>
        <w:pStyle w:val="11"/>
        <w:spacing w:line="252" w:lineRule="auto"/>
        <w:ind w:firstLine="720"/>
        <w:jc w:val="both"/>
      </w:pPr>
      <w:r>
        <w:t>У зв’язку з епідеміологічною ситуацією, що ск</w:t>
      </w:r>
      <w:r>
        <w:t xml:space="preserve">лалася в Україні, з метою запобігання поширенню </w:t>
      </w:r>
      <w:proofErr w:type="spellStart"/>
      <w:r>
        <w:t>коронавірусної</w:t>
      </w:r>
      <w:proofErr w:type="spellEnd"/>
      <w:r>
        <w:t xml:space="preserve"> хвороби (COVID-19) Міністерство освіти і науки України (далі - МОН) надає роз’яснення щодо забезпечення підсумкового оцінювання учнів та організованого завершення навчального року.</w:t>
      </w:r>
    </w:p>
    <w:p w14:paraId="3B79E02F" w14:textId="77777777" w:rsidR="00425775" w:rsidRDefault="008348DD">
      <w:pPr>
        <w:pStyle w:val="11"/>
        <w:spacing w:line="257" w:lineRule="auto"/>
        <w:ind w:firstLine="720"/>
        <w:jc w:val="both"/>
      </w:pPr>
      <w:r>
        <w:rPr>
          <w:b/>
          <w:bCs/>
        </w:rPr>
        <w:t>Щодо здійсне</w:t>
      </w:r>
      <w:r>
        <w:rPr>
          <w:b/>
          <w:bCs/>
        </w:rPr>
        <w:t>ння заходів, спрямованих на організоване завершення навчального року</w:t>
      </w:r>
    </w:p>
    <w:p w14:paraId="4D9A4390" w14:textId="77777777" w:rsidR="00425775" w:rsidRDefault="008348DD">
      <w:pPr>
        <w:pStyle w:val="11"/>
        <w:spacing w:line="257" w:lineRule="auto"/>
        <w:ind w:firstLine="720"/>
        <w:jc w:val="both"/>
      </w:pPr>
      <w:r>
        <w:t>У межах академічної автономії, відповідно до частин третьої та четвертої статті 10 Закону України «Про повну загальну середню освіту» питання організації освітнього процесу, виконання осв</w:t>
      </w:r>
      <w:r>
        <w:t>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14:paraId="321ED902" w14:textId="77777777" w:rsidR="00425775" w:rsidRDefault="008348DD">
      <w:pPr>
        <w:pStyle w:val="11"/>
        <w:spacing w:line="257" w:lineRule="auto"/>
        <w:ind w:firstLine="720"/>
        <w:jc w:val="both"/>
      </w:pPr>
      <w:r>
        <w:t>З огляду на варіативність організації навчання з використанням технологій дистанційного нав</w:t>
      </w:r>
      <w:r>
        <w:t>чання, МОН рекомендує закладам загальної середньої освіти:</w:t>
      </w:r>
    </w:p>
    <w:p w14:paraId="6477F891" w14:textId="77777777" w:rsidR="00425775" w:rsidRDefault="008348DD">
      <w:pPr>
        <w:pStyle w:val="11"/>
        <w:numPr>
          <w:ilvl w:val="0"/>
          <w:numId w:val="1"/>
        </w:numPr>
        <w:tabs>
          <w:tab w:val="left" w:pos="985"/>
        </w:tabs>
        <w:spacing w:line="257" w:lineRule="auto"/>
        <w:ind w:firstLine="720"/>
        <w:jc w:val="both"/>
      </w:pPr>
      <w:bookmarkStart w:id="3" w:name="bookmark3"/>
      <w:bookmarkEnd w:id="3"/>
      <w:r>
        <w:t xml:space="preserve">організувати освітній процес в умовах дистанційного навчання, у тому числі планування кількості та обсягу завдань та контрольних заходів, з урахуванням принципу </w:t>
      </w:r>
      <w:proofErr w:type="spellStart"/>
      <w:r>
        <w:t>здоров’язбереження</w:t>
      </w:r>
      <w:proofErr w:type="spellEnd"/>
      <w:r>
        <w:t>, запобігаючи емоц</w:t>
      </w:r>
      <w:r>
        <w:t>ійному, ментальному та фізичному перевантаженню учнів;</w:t>
      </w:r>
    </w:p>
    <w:p w14:paraId="6987C085" w14:textId="77777777" w:rsidR="00425775" w:rsidRDefault="008348DD">
      <w:pPr>
        <w:pStyle w:val="11"/>
        <w:numPr>
          <w:ilvl w:val="0"/>
          <w:numId w:val="1"/>
        </w:numPr>
        <w:tabs>
          <w:tab w:val="left" w:pos="980"/>
        </w:tabs>
        <w:spacing w:line="257" w:lineRule="auto"/>
        <w:ind w:firstLine="720"/>
        <w:jc w:val="both"/>
      </w:pPr>
      <w:bookmarkStart w:id="4" w:name="bookmark4"/>
      <w:bookmarkEnd w:id="4"/>
      <w:r>
        <w:t>забезпечити всім учням доступ до навчальних матеріалів та завдань шляхом використання різних засобів обміну інформацією;</w:t>
      </w:r>
    </w:p>
    <w:p w14:paraId="17F19319" w14:textId="77777777" w:rsidR="00425775" w:rsidRDefault="008348DD">
      <w:pPr>
        <w:pStyle w:val="30"/>
      </w:pPr>
      <w:r>
        <w:t>МІНІСТЕРСТВО ОСВІТИ І НАУКИ УКРАЇНИ</w:t>
      </w:r>
    </w:p>
    <w:p w14:paraId="29A4E553" w14:textId="77777777" w:rsidR="00425775" w:rsidRDefault="008348DD">
      <w:pPr>
        <w:pStyle w:val="30"/>
      </w:pPr>
      <w:r>
        <w:t>№1/9-213 ВІД 16.04.2020</w:t>
      </w:r>
    </w:p>
    <w:p w14:paraId="35FE6051" w14:textId="77777777" w:rsidR="00425775" w:rsidRDefault="008348DD">
      <w:pPr>
        <w:pStyle w:val="11"/>
        <w:spacing w:after="80" w:line="257" w:lineRule="auto"/>
        <w:ind w:firstLine="0"/>
        <w:jc w:val="center"/>
      </w:pPr>
      <w:r>
        <w:rPr>
          <w:b/>
          <w:bCs/>
        </w:rPr>
        <w:t>■■■■■її</w:t>
      </w:r>
    </w:p>
    <w:p w14:paraId="7AC1E1FB" w14:textId="77777777" w:rsidR="00425775" w:rsidRDefault="008348DD">
      <w:pPr>
        <w:pStyle w:val="11"/>
        <w:numPr>
          <w:ilvl w:val="0"/>
          <w:numId w:val="1"/>
        </w:numPr>
        <w:tabs>
          <w:tab w:val="left" w:pos="930"/>
        </w:tabs>
        <w:spacing w:line="266" w:lineRule="auto"/>
        <w:ind w:firstLine="720"/>
        <w:jc w:val="both"/>
      </w:pPr>
      <w:bookmarkStart w:id="5" w:name="bookmark5"/>
      <w:bookmarkEnd w:id="5"/>
      <w:r>
        <w:t>організувати проведення окремих дистанційних консультацій для учнів, які хворіють або перебувають у режимі самоізоляції;</w:t>
      </w:r>
    </w:p>
    <w:p w14:paraId="7B076339" w14:textId="77777777" w:rsidR="00425775" w:rsidRDefault="008348DD">
      <w:pPr>
        <w:pStyle w:val="11"/>
        <w:numPr>
          <w:ilvl w:val="0"/>
          <w:numId w:val="1"/>
        </w:numPr>
        <w:tabs>
          <w:tab w:val="left" w:pos="930"/>
        </w:tabs>
        <w:spacing w:line="266" w:lineRule="auto"/>
        <w:ind w:firstLine="720"/>
        <w:jc w:val="both"/>
      </w:pPr>
      <w:bookmarkStart w:id="6" w:name="bookmark6"/>
      <w:bookmarkEnd w:id="6"/>
      <w:r>
        <w:t>укласти графік дистанційних перевірочних робіт та усних опитувань з метою недопущення перевантаження учнів і раціонального використання</w:t>
      </w:r>
      <w:r>
        <w:t xml:space="preserve"> часу;</w:t>
      </w:r>
    </w:p>
    <w:p w14:paraId="65768A73" w14:textId="77777777" w:rsidR="00425775" w:rsidRDefault="008348DD">
      <w:pPr>
        <w:pStyle w:val="11"/>
        <w:numPr>
          <w:ilvl w:val="0"/>
          <w:numId w:val="1"/>
        </w:numPr>
        <w:tabs>
          <w:tab w:val="left" w:pos="930"/>
        </w:tabs>
        <w:ind w:firstLine="720"/>
        <w:jc w:val="both"/>
      </w:pPr>
      <w:bookmarkStart w:id="7" w:name="bookmark7"/>
      <w:bookmarkEnd w:id="7"/>
      <w:r>
        <w:lastRenderedPageBreak/>
        <w:t>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14:paraId="0FAA4AA7" w14:textId="77777777" w:rsidR="00425775" w:rsidRDefault="008348DD">
      <w:pPr>
        <w:pStyle w:val="11"/>
        <w:numPr>
          <w:ilvl w:val="0"/>
          <w:numId w:val="1"/>
        </w:numPr>
        <w:tabs>
          <w:tab w:val="left" w:pos="930"/>
        </w:tabs>
        <w:ind w:firstLine="720"/>
        <w:jc w:val="both"/>
      </w:pPr>
      <w:bookmarkStart w:id="8" w:name="bookmark8"/>
      <w:bookmarkEnd w:id="8"/>
      <w:r>
        <w:t>завершити навчальний рік відповідно до структури, визначеної закладом загальної се</w:t>
      </w:r>
      <w:r>
        <w:t>редньої освіти на початку навчального року, а також з урахуванням виконання календарно-тематичних планів;</w:t>
      </w:r>
    </w:p>
    <w:p w14:paraId="12FE9939" w14:textId="77777777" w:rsidR="00425775" w:rsidRDefault="008348DD">
      <w:pPr>
        <w:pStyle w:val="11"/>
        <w:numPr>
          <w:ilvl w:val="0"/>
          <w:numId w:val="1"/>
        </w:numPr>
        <w:tabs>
          <w:tab w:val="left" w:pos="930"/>
        </w:tabs>
        <w:ind w:firstLine="720"/>
        <w:jc w:val="both"/>
      </w:pPr>
      <w:bookmarkStart w:id="9" w:name="bookmark9"/>
      <w:bookmarkEnd w:id="9"/>
      <w:r>
        <w:t>завершити оформлення шкільної документації, зокрема заповнення класних журналів, після прийняття Урядом рішення щодо послаблення карантинних обмежень;</w:t>
      </w:r>
    </w:p>
    <w:p w14:paraId="4C48EE28" w14:textId="77777777" w:rsidR="00425775" w:rsidRDefault="008348DD">
      <w:pPr>
        <w:pStyle w:val="11"/>
        <w:numPr>
          <w:ilvl w:val="0"/>
          <w:numId w:val="1"/>
        </w:numPr>
        <w:tabs>
          <w:tab w:val="left" w:pos="930"/>
        </w:tabs>
        <w:ind w:firstLine="720"/>
        <w:jc w:val="both"/>
      </w:pPr>
      <w:bookmarkStart w:id="10" w:name="bookmark10"/>
      <w:bookmarkEnd w:id="10"/>
      <w:r>
        <w:t>мінімізувати кількість звітної документації з питань організації дистанційного навчання учнів, яку мають подавати вчителі;</w:t>
      </w:r>
    </w:p>
    <w:p w14:paraId="24E55531" w14:textId="77777777" w:rsidR="00425775" w:rsidRDefault="008348DD">
      <w:pPr>
        <w:pStyle w:val="11"/>
        <w:numPr>
          <w:ilvl w:val="0"/>
          <w:numId w:val="1"/>
        </w:numPr>
        <w:tabs>
          <w:tab w:val="left" w:pos="930"/>
        </w:tabs>
        <w:ind w:firstLine="720"/>
        <w:jc w:val="both"/>
      </w:pPr>
      <w:bookmarkStart w:id="11" w:name="bookmark11"/>
      <w:bookmarkEnd w:id="11"/>
      <w:r>
        <w:t>організувати на початку 2020-2021 навчального року в 2-11-х класах проведення вхідного оцінювання учнів з метою діагностування рівня</w:t>
      </w:r>
      <w:r>
        <w:t xml:space="preserve">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14:paraId="0D01F86B" w14:textId="77777777" w:rsidR="00425775" w:rsidRDefault="008348DD">
      <w:pPr>
        <w:pStyle w:val="11"/>
        <w:numPr>
          <w:ilvl w:val="0"/>
          <w:numId w:val="1"/>
        </w:numPr>
        <w:tabs>
          <w:tab w:val="left" w:pos="930"/>
        </w:tabs>
        <w:ind w:firstLine="720"/>
        <w:jc w:val="both"/>
      </w:pPr>
      <w:bookmarkStart w:id="12" w:name="bookmark12"/>
      <w:bookmarkEnd w:id="12"/>
      <w:r>
        <w:t>передбачити під час календарно-тематичного планування на 2020-2021 навчальний</w:t>
      </w:r>
      <w:r>
        <w:t xml:space="preserve"> рік </w:t>
      </w:r>
      <w:r>
        <w:rPr>
          <w:i/>
          <w:iCs/>
        </w:rPr>
        <w:t>суттєве</w:t>
      </w:r>
      <w:r>
        <w:t xml:space="preserve"> збільшення навчального часу на узагальнення та закріплення навчального матеріалу за попередній рік.</w:t>
      </w:r>
    </w:p>
    <w:p w14:paraId="1FA3DC84" w14:textId="77777777" w:rsidR="00425775" w:rsidRDefault="008348DD">
      <w:pPr>
        <w:pStyle w:val="11"/>
        <w:ind w:firstLine="720"/>
        <w:jc w:val="both"/>
      </w:pPr>
      <w:r>
        <w:t xml:space="preserve">З метою запобігання поширенню </w:t>
      </w:r>
      <w:proofErr w:type="spellStart"/>
      <w:r>
        <w:t>коронавірусної</w:t>
      </w:r>
      <w:proofErr w:type="spellEnd"/>
      <w:r>
        <w:t xml:space="preserve"> хвороби (COVID-19) у 2019/2020 навчальному році пропонуємо не проводити масові заходи із залучення</w:t>
      </w:r>
      <w:r>
        <w:t>м учасників освітнього процесу, у тому числі останні дзвоники та випускні вечори.</w:t>
      </w:r>
    </w:p>
    <w:p w14:paraId="6C4F7DE8" w14:textId="77777777" w:rsidR="00425775" w:rsidRDefault="008348DD">
      <w:pPr>
        <w:pStyle w:val="11"/>
        <w:ind w:firstLine="720"/>
        <w:jc w:val="both"/>
      </w:pPr>
      <w:r>
        <w:t xml:space="preserve">Привертаємо увагу до того, що оформлення </w:t>
      </w:r>
      <w:proofErr w:type="spellStart"/>
      <w:r>
        <w:t>свідоцтв</w:t>
      </w:r>
      <w:proofErr w:type="spellEnd"/>
      <w:r>
        <w:t xml:space="preserve"> про здобуття базової середньої освіти, </w:t>
      </w:r>
      <w:proofErr w:type="spellStart"/>
      <w:r>
        <w:t>свідоцтв</w:t>
      </w:r>
      <w:proofErr w:type="spellEnd"/>
      <w:r>
        <w:t xml:space="preserve"> досягнень, табелів навчальних досягнень учнів має бути завершено </w:t>
      </w:r>
      <w:r>
        <w:rPr>
          <w:i/>
          <w:iCs/>
        </w:rPr>
        <w:t xml:space="preserve">не пізніше </w:t>
      </w:r>
      <w:r>
        <w:rPr>
          <w:i/>
          <w:iCs/>
        </w:rPr>
        <w:t>15 червня 2020року.</w:t>
      </w:r>
    </w:p>
    <w:p w14:paraId="409E11D6" w14:textId="77777777" w:rsidR="00425775" w:rsidRDefault="008348DD">
      <w:pPr>
        <w:pStyle w:val="11"/>
        <w:ind w:firstLine="720"/>
        <w:jc w:val="both"/>
      </w:pPr>
      <w:r>
        <w:t xml:space="preserve">Керівникам закладів загальної середньої освіти рекомендуємо розробити і затвердити графіки видачі випускникам 9-х класів </w:t>
      </w:r>
      <w:proofErr w:type="spellStart"/>
      <w:r>
        <w:t>свідоцтв</w:t>
      </w:r>
      <w:proofErr w:type="spellEnd"/>
      <w:r>
        <w:t xml:space="preserve"> про здобуття базової середньої освіти з урахуванням необхідності дотримання </w:t>
      </w:r>
      <w:proofErr w:type="spellStart"/>
      <w:r>
        <w:t>протиепідеміологічних</w:t>
      </w:r>
      <w:proofErr w:type="spellEnd"/>
      <w:r>
        <w:t xml:space="preserve"> вимог.</w:t>
      </w:r>
    </w:p>
    <w:p w14:paraId="0B1F0F98" w14:textId="77777777" w:rsidR="00425775" w:rsidRDefault="008348DD">
      <w:pPr>
        <w:pStyle w:val="11"/>
        <w:ind w:firstLine="720"/>
        <w:jc w:val="both"/>
      </w:pPr>
      <w:r>
        <w:t>У</w:t>
      </w:r>
      <w:r>
        <w:t xml:space="preserve">чням 1-8, 10 класів, </w:t>
      </w:r>
      <w:r>
        <w:rPr>
          <w:i/>
          <w:iCs/>
        </w:rPr>
        <w:t>які не планують навчатися в іншому закладі освіти,</w:t>
      </w:r>
      <w:r>
        <w:t xml:space="preserve"> доречно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p>
    <w:p w14:paraId="41A5ED52" w14:textId="77777777" w:rsidR="00425775" w:rsidRDefault="008348DD">
      <w:pPr>
        <w:pStyle w:val="11"/>
        <w:ind w:firstLine="720"/>
        <w:jc w:val="both"/>
      </w:pPr>
      <w:r>
        <w:rPr>
          <w:b/>
          <w:bCs/>
        </w:rPr>
        <w:t>Щодо організації о</w:t>
      </w:r>
      <w:r>
        <w:rPr>
          <w:b/>
          <w:bCs/>
        </w:rPr>
        <w:t>цінювання в умовах дистанційного навчання</w:t>
      </w:r>
    </w:p>
    <w:p w14:paraId="158E37FC" w14:textId="77777777" w:rsidR="00425775" w:rsidRDefault="008348DD">
      <w:pPr>
        <w:pStyle w:val="11"/>
        <w:ind w:firstLine="720"/>
        <w:jc w:val="both"/>
      </w:pPr>
      <w:r>
        <w:t>Оцінювання є невід’ємною частиною процесу навчання, дистанційне навчання не є винятком.</w:t>
      </w:r>
    </w:p>
    <w:p w14:paraId="0C06862F" w14:textId="77777777" w:rsidR="00425775" w:rsidRDefault="008348DD">
      <w:pPr>
        <w:pStyle w:val="11"/>
        <w:ind w:firstLine="720"/>
        <w:jc w:val="both"/>
      </w:pPr>
      <w:r>
        <w:t>Для учнів 1-2-х та 3-х пілотних класів початкової школи застосовується формувальне та підсумкове оцінювання. Для учнів 3-4-х к</w:t>
      </w:r>
      <w:r>
        <w:t>ласів початкової школи, базової та профільної школи - поточне, формувальне та підсумкове (тематичне, семестрове, річне) оцінювання.</w:t>
      </w:r>
    </w:p>
    <w:p w14:paraId="71565F0F" w14:textId="77777777" w:rsidR="00425775" w:rsidRDefault="008348DD">
      <w:pPr>
        <w:pStyle w:val="11"/>
        <w:ind w:firstLine="700"/>
        <w:jc w:val="both"/>
      </w:pPr>
      <w:r>
        <w:t xml:space="preserve">Оцінювання результатів навчальної діяльності може </w:t>
      </w:r>
      <w:proofErr w:type="spellStart"/>
      <w:r>
        <w:t>здійснюватись</w:t>
      </w:r>
      <w:proofErr w:type="spellEnd"/>
      <w:r>
        <w:t xml:space="preserve"> у синхронному або асинхронному режимі.</w:t>
      </w:r>
    </w:p>
    <w:p w14:paraId="1989C62D" w14:textId="77777777" w:rsidR="00425775" w:rsidRDefault="008348DD">
      <w:pPr>
        <w:pStyle w:val="11"/>
        <w:ind w:firstLine="700"/>
        <w:jc w:val="both"/>
      </w:pPr>
      <w:r>
        <w:t>Синхронний режим дозв</w:t>
      </w:r>
      <w:r>
        <w:t>оляє забезпечити більш об’єктивне оцінювання, проте вимагає відповідного технічного забезпечення у вчителя та всіх учнів. Залишається ризик технічних збоїв під час виконання окремими учнями завдання, тому слід застосовувати індивідуальний підхід та передба</w:t>
      </w:r>
      <w:r>
        <w:t>чити можливість повторного виконання тесту (контрольної, самостійної роботи тощо).</w:t>
      </w:r>
    </w:p>
    <w:p w14:paraId="55846C69" w14:textId="77777777" w:rsidR="00425775" w:rsidRDefault="008348DD">
      <w:pPr>
        <w:pStyle w:val="11"/>
        <w:ind w:firstLine="700"/>
        <w:jc w:val="both"/>
      </w:pPr>
      <w:r>
        <w:t>У синхронному режимі учні можуть:</w:t>
      </w:r>
    </w:p>
    <w:p w14:paraId="543FDD99" w14:textId="77777777" w:rsidR="00425775" w:rsidRDefault="008348DD">
      <w:pPr>
        <w:pStyle w:val="11"/>
        <w:ind w:firstLine="700"/>
        <w:jc w:val="both"/>
      </w:pPr>
      <w:r>
        <w:lastRenderedPageBreak/>
        <w:t xml:space="preserve">виконувати тести на платформах </w:t>
      </w:r>
      <w:proofErr w:type="spellStart"/>
      <w:r>
        <w:t>Googleclassroom</w:t>
      </w:r>
      <w:proofErr w:type="spellEnd"/>
      <w:r>
        <w:t xml:space="preserve">, </w:t>
      </w:r>
      <w:proofErr w:type="spellStart"/>
      <w:r>
        <w:t>Naurok</w:t>
      </w:r>
      <w:proofErr w:type="spellEnd"/>
      <w:r>
        <w:t xml:space="preserve">, </w:t>
      </w:r>
      <w:proofErr w:type="spellStart"/>
      <w:r>
        <w:t>Moodle</w:t>
      </w:r>
      <w:proofErr w:type="spellEnd"/>
      <w:r>
        <w:t xml:space="preserve"> тощо за вибором вчителя та з урахуванням можливостей учня;</w:t>
      </w:r>
    </w:p>
    <w:p w14:paraId="31250E2D" w14:textId="77777777" w:rsidR="00425775" w:rsidRDefault="008348DD">
      <w:pPr>
        <w:pStyle w:val="11"/>
        <w:ind w:firstLine="700"/>
        <w:jc w:val="both"/>
      </w:pPr>
      <w:r>
        <w:t xml:space="preserve">виконувати письмові роботи, у тому числі диктанти, із використанням </w:t>
      </w:r>
      <w:proofErr w:type="spellStart"/>
      <w:r>
        <w:t>відеоінструментів</w:t>
      </w:r>
      <w:proofErr w:type="spellEnd"/>
      <w:r>
        <w:t xml:space="preserve"> Skype, </w:t>
      </w:r>
      <w:proofErr w:type="spellStart"/>
      <w:r>
        <w:t>Zoom</w:t>
      </w:r>
      <w:proofErr w:type="spellEnd"/>
      <w:r>
        <w:t xml:space="preserve"> тощо;</w:t>
      </w:r>
    </w:p>
    <w:p w14:paraId="759D94C8" w14:textId="77777777" w:rsidR="00425775" w:rsidRDefault="008348DD">
      <w:pPr>
        <w:pStyle w:val="11"/>
        <w:ind w:firstLine="700"/>
        <w:jc w:val="both"/>
      </w:pPr>
      <w:r>
        <w:t xml:space="preserve">брати участь в усних формах контролю (усний переказ, читання напам’ять вірша та прозових текстів, презентація та захист проектів тощо) із використанням </w:t>
      </w:r>
      <w:proofErr w:type="spellStart"/>
      <w:r>
        <w:t>відеоінструментів</w:t>
      </w:r>
      <w:proofErr w:type="spellEnd"/>
      <w:r>
        <w:t xml:space="preserve"> Skype, </w:t>
      </w:r>
      <w:proofErr w:type="spellStart"/>
      <w:r>
        <w:t>Zoom</w:t>
      </w:r>
      <w:proofErr w:type="spellEnd"/>
      <w:r>
        <w:t xml:space="preserve"> індивідуально або в групах;</w:t>
      </w:r>
    </w:p>
    <w:p w14:paraId="3961C4F4" w14:textId="77777777" w:rsidR="00425775" w:rsidRDefault="008348DD">
      <w:pPr>
        <w:pStyle w:val="11"/>
        <w:ind w:firstLine="700"/>
        <w:jc w:val="both"/>
      </w:pPr>
      <w:r>
        <w:t xml:space="preserve">брати участь в онлайн-семінарах та онлайн-форумах із використанням </w:t>
      </w:r>
      <w:proofErr w:type="spellStart"/>
      <w:r>
        <w:t>відеоінструментів</w:t>
      </w:r>
      <w:proofErr w:type="spellEnd"/>
      <w:r>
        <w:t xml:space="preserve"> Skype, </w:t>
      </w:r>
      <w:proofErr w:type="spellStart"/>
      <w:r>
        <w:t>Zoom</w:t>
      </w:r>
      <w:proofErr w:type="spellEnd"/>
      <w:r>
        <w:t xml:space="preserve"> або в чатах на платформах дистанційного навчання (наприклад, </w:t>
      </w:r>
      <w:proofErr w:type="spellStart"/>
      <w:r>
        <w:t>Moodle</w:t>
      </w:r>
      <w:proofErr w:type="spellEnd"/>
      <w:r>
        <w:t xml:space="preserve">) у закритих групах </w:t>
      </w:r>
      <w:proofErr w:type="spellStart"/>
      <w:r>
        <w:t>Facebook</w:t>
      </w:r>
      <w:proofErr w:type="spellEnd"/>
      <w:r>
        <w:t xml:space="preserve"> та ін</w:t>
      </w:r>
      <w:r>
        <w:t>.;</w:t>
      </w:r>
    </w:p>
    <w:p w14:paraId="76CD87B3" w14:textId="77777777" w:rsidR="00425775" w:rsidRDefault="008348DD">
      <w:pPr>
        <w:pStyle w:val="11"/>
        <w:ind w:firstLine="700"/>
        <w:jc w:val="both"/>
      </w:pPr>
      <w:r>
        <w:t>виконувати інші завдання, які пропонує вчитель.</w:t>
      </w:r>
    </w:p>
    <w:p w14:paraId="45DBCDAC" w14:textId="77777777" w:rsidR="00425775" w:rsidRDefault="008348DD">
      <w:pPr>
        <w:pStyle w:val="11"/>
        <w:ind w:firstLine="700"/>
        <w:jc w:val="both"/>
      </w:pPr>
      <w:r>
        <w:t>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w:t>
      </w:r>
      <w:r>
        <w:t>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w:t>
      </w:r>
      <w:r>
        <w:t xml:space="preserve">т всіма учнями. За необхідності учитель може провести додаткове усне опитування учнів за допомогою одного із засобів телефонного або </w:t>
      </w:r>
      <w:proofErr w:type="spellStart"/>
      <w:r>
        <w:t>відеозв’язку</w:t>
      </w:r>
      <w:proofErr w:type="spellEnd"/>
      <w:r>
        <w:t>.</w:t>
      </w:r>
    </w:p>
    <w:p w14:paraId="1C6E0BD7" w14:textId="77777777" w:rsidR="00425775" w:rsidRDefault="008348DD">
      <w:pPr>
        <w:pStyle w:val="11"/>
        <w:ind w:firstLine="700"/>
        <w:jc w:val="both"/>
      </w:pPr>
      <w:r>
        <w:t>В асинхронному режимі учні можуть:</w:t>
      </w:r>
    </w:p>
    <w:p w14:paraId="44C8EE1A" w14:textId="77777777" w:rsidR="00425775" w:rsidRDefault="008348DD">
      <w:pPr>
        <w:pStyle w:val="11"/>
        <w:numPr>
          <w:ilvl w:val="0"/>
          <w:numId w:val="1"/>
        </w:numPr>
        <w:tabs>
          <w:tab w:val="left" w:pos="934"/>
        </w:tabs>
        <w:ind w:firstLine="700"/>
        <w:jc w:val="both"/>
      </w:pPr>
      <w:bookmarkStart w:id="13" w:name="bookmark13"/>
      <w:bookmarkEnd w:id="13"/>
      <w:r>
        <w:t>виконувати завдання на одній з платформ (</w:t>
      </w:r>
      <w:proofErr w:type="spellStart"/>
      <w:r>
        <w:t>Googleclassroom</w:t>
      </w:r>
      <w:proofErr w:type="spellEnd"/>
      <w:r>
        <w:t xml:space="preserve">, </w:t>
      </w:r>
      <w:proofErr w:type="spellStart"/>
      <w:r>
        <w:t>Naurok</w:t>
      </w:r>
      <w:proofErr w:type="spellEnd"/>
      <w:r>
        <w:t xml:space="preserve">, </w:t>
      </w:r>
      <w:proofErr w:type="spellStart"/>
      <w:r>
        <w:t>Moodle</w:t>
      </w:r>
      <w:proofErr w:type="spellEnd"/>
      <w:r>
        <w:t xml:space="preserve"> т</w:t>
      </w:r>
      <w:r>
        <w:t>а ін. за вибором вчителя);</w:t>
      </w:r>
    </w:p>
    <w:p w14:paraId="6B6341B8" w14:textId="77777777" w:rsidR="00425775" w:rsidRDefault="008348DD">
      <w:pPr>
        <w:pStyle w:val="11"/>
        <w:numPr>
          <w:ilvl w:val="0"/>
          <w:numId w:val="1"/>
        </w:numPr>
        <w:tabs>
          <w:tab w:val="left" w:pos="934"/>
        </w:tabs>
        <w:ind w:firstLine="700"/>
        <w:jc w:val="both"/>
      </w:pPr>
      <w:bookmarkStart w:id="14" w:name="bookmark14"/>
      <w:bookmarkEnd w:id="14"/>
      <w: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w:t>
      </w:r>
      <w:proofErr w:type="spellStart"/>
      <w:r>
        <w:t>Viber</w:t>
      </w:r>
      <w:proofErr w:type="spellEnd"/>
      <w:r>
        <w:t xml:space="preserve">, </w:t>
      </w:r>
      <w:proofErr w:type="spellStart"/>
      <w:r>
        <w:t>WhatsApp</w:t>
      </w:r>
      <w:proofErr w:type="spellEnd"/>
      <w:r>
        <w:t xml:space="preserve">, </w:t>
      </w:r>
      <w:proofErr w:type="spellStart"/>
      <w:r>
        <w:t>Facebook</w:t>
      </w:r>
      <w:proofErr w:type="spellEnd"/>
      <w:r>
        <w:t xml:space="preserve"> тощо) або іншими засобами пошто</w:t>
      </w:r>
      <w:r>
        <w:t>вого зв’язку (за відсутністю технічних засобів навчання або доступу до мережі Інтернет);</w:t>
      </w:r>
    </w:p>
    <w:p w14:paraId="59DD2DB9" w14:textId="77777777" w:rsidR="00425775" w:rsidRDefault="008348DD">
      <w:pPr>
        <w:pStyle w:val="11"/>
        <w:numPr>
          <w:ilvl w:val="0"/>
          <w:numId w:val="1"/>
        </w:numPr>
        <w:tabs>
          <w:tab w:val="left" w:pos="930"/>
        </w:tabs>
        <w:ind w:firstLine="700"/>
        <w:jc w:val="both"/>
      </w:pPr>
      <w:bookmarkStart w:id="15" w:name="bookmark15"/>
      <w:bookmarkEnd w:id="15"/>
      <w:r>
        <w:t>писати диктанти з використанням аудіо або відеозаписів, створених та надісланих вчителем;</w:t>
      </w:r>
    </w:p>
    <w:p w14:paraId="152FF20B" w14:textId="77777777" w:rsidR="00425775" w:rsidRDefault="008348DD">
      <w:pPr>
        <w:pStyle w:val="11"/>
        <w:numPr>
          <w:ilvl w:val="0"/>
          <w:numId w:val="1"/>
        </w:numPr>
        <w:tabs>
          <w:tab w:val="left" w:pos="920"/>
        </w:tabs>
        <w:ind w:firstLine="700"/>
        <w:jc w:val="both"/>
      </w:pPr>
      <w:bookmarkStart w:id="16" w:name="bookmark16"/>
      <w:bookmarkEnd w:id="16"/>
      <w:r>
        <w:t>знімати на відео або записувати аудіо усних відповідей та надсилати файли вчи</w:t>
      </w:r>
      <w:r>
        <w:t>телю засобами електронного зв’язку;</w:t>
      </w:r>
    </w:p>
    <w:p w14:paraId="6B654FAF" w14:textId="77777777" w:rsidR="00425775" w:rsidRDefault="008348DD">
      <w:pPr>
        <w:pStyle w:val="11"/>
        <w:numPr>
          <w:ilvl w:val="0"/>
          <w:numId w:val="1"/>
        </w:numPr>
        <w:tabs>
          <w:tab w:val="left" w:pos="919"/>
        </w:tabs>
        <w:ind w:firstLine="700"/>
        <w:jc w:val="both"/>
      </w:pPr>
      <w:bookmarkStart w:id="17" w:name="bookmark17"/>
      <w:bookmarkEnd w:id="17"/>
      <w:r>
        <w:t>виконувати інші завдання, запропоновані учителем.</w:t>
      </w:r>
    </w:p>
    <w:p w14:paraId="28AED58D" w14:textId="77777777" w:rsidR="00425775" w:rsidRDefault="008348DD">
      <w:pPr>
        <w:pStyle w:val="11"/>
        <w:ind w:firstLine="700"/>
        <w:jc w:val="both"/>
      </w:pPr>
      <w:r>
        <w:t xml:space="preserve">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w:t>
      </w:r>
      <w:r>
        <w:t xml:space="preserve">порядку шляхом використання одного із засобів зв’язку (електронної пошти, </w:t>
      </w:r>
      <w:proofErr w:type="spellStart"/>
      <w:r>
        <w:t>смс</w:t>
      </w:r>
      <w:proofErr w:type="spellEnd"/>
      <w:r>
        <w:t>-повідомлення, повідомлення в одному з месенджерів, повідомлення по телефону тощо). Оприлюднення списку оцінок для всього класу є неприпустимим.</w:t>
      </w:r>
    </w:p>
    <w:p w14:paraId="56434821" w14:textId="77777777" w:rsidR="00425775" w:rsidRDefault="008348DD">
      <w:pPr>
        <w:pStyle w:val="11"/>
        <w:ind w:firstLine="720"/>
        <w:jc w:val="both"/>
      </w:pPr>
      <w:r>
        <w:t>Про способи оцінювання та канал зв</w:t>
      </w:r>
      <w:r>
        <w:t>’язку,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w:t>
      </w:r>
      <w:r>
        <w:t>ційного навчання, які застосовуються вчителями для зв’язку з учнями.</w:t>
      </w:r>
    </w:p>
    <w:p w14:paraId="6E3305E2" w14:textId="77777777" w:rsidR="00425775" w:rsidRDefault="008348DD">
      <w:pPr>
        <w:pStyle w:val="11"/>
        <w:ind w:firstLine="720"/>
        <w:jc w:val="both"/>
      </w:pPr>
      <w:r>
        <w:rPr>
          <w:b/>
          <w:bCs/>
        </w:rPr>
        <w:t>Поточне та формувальне оцінювання</w:t>
      </w:r>
    </w:p>
    <w:p w14:paraId="36759E85" w14:textId="77777777" w:rsidR="00425775" w:rsidRDefault="008348DD">
      <w:pPr>
        <w:pStyle w:val="11"/>
        <w:ind w:firstLine="720"/>
        <w:jc w:val="both"/>
      </w:pPr>
      <w: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w:t>
      </w:r>
      <w:r>
        <w:t xml:space="preserve">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w:t>
      </w:r>
      <w:r>
        <w:lastRenderedPageBreak/>
        <w:t>засобів та методів навчання у випадку виявлення їх неефективності. Результати виконаних учнями само</w:t>
      </w:r>
      <w:r>
        <w:t>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14:paraId="594F320D" w14:textId="77777777" w:rsidR="00425775" w:rsidRDefault="008348DD">
      <w:pPr>
        <w:pStyle w:val="11"/>
        <w:ind w:firstLine="720"/>
        <w:jc w:val="both"/>
      </w:pPr>
      <w:r>
        <w:t>Поточне оцінювання вчителі можуть здійснювати в усній і письмовій формах, зас</w:t>
      </w:r>
      <w:r>
        <w:t>тосовуючи такі його види: тестування, практичні, контрольні, діагностичні роботи, дослідницькі та творчі проекти, есе, усні співбесіди та опитування тощо. Кількість робіт, які підлягають поточному оцінюванню та передбачають фіксацію оцінки у класному журна</w:t>
      </w:r>
      <w:r>
        <w:t>лі, під час дистанційного навчання варто оптимізувати з метою уникнення перевантаження учнів.</w:t>
      </w:r>
    </w:p>
    <w:p w14:paraId="4E3FFF7A" w14:textId="77777777" w:rsidR="00425775" w:rsidRDefault="008348DD">
      <w:pPr>
        <w:pStyle w:val="11"/>
        <w:ind w:firstLine="720"/>
        <w:jc w:val="both"/>
      </w:pPr>
      <w:r>
        <w:t>Якщо вчитель застосовує одну з платформ для дистанційного навчання (</w:t>
      </w:r>
      <w:proofErr w:type="spellStart"/>
      <w:r>
        <w:t>Googleclassroom</w:t>
      </w:r>
      <w:proofErr w:type="spellEnd"/>
      <w:r>
        <w:t xml:space="preserve">, </w:t>
      </w:r>
      <w:proofErr w:type="spellStart"/>
      <w:r>
        <w:t>Moodle</w:t>
      </w:r>
      <w:proofErr w:type="spellEnd"/>
      <w:r>
        <w:t xml:space="preserve">, </w:t>
      </w:r>
      <w:proofErr w:type="spellStart"/>
      <w:r>
        <w:t>Naurok</w:t>
      </w:r>
      <w:proofErr w:type="spellEnd"/>
      <w:r>
        <w:t xml:space="preserve"> тощо), він може налаштувати опцію переходу учня до наступної т</w:t>
      </w:r>
      <w:r>
        <w:t xml:space="preserve">еми за умови виконання перевірочного завдання за вивчену тему. Це дозволить зменшити навантаження на вчителя, пов’язане з «ручною» перевіркою завдань, а учню - здійснювати </w:t>
      </w:r>
      <w:proofErr w:type="spellStart"/>
      <w:r>
        <w:t>самооцінювання</w:t>
      </w:r>
      <w:proofErr w:type="spellEnd"/>
      <w:r>
        <w:t xml:space="preserve"> успішності оволодіння навчальним матеріалом.</w:t>
      </w:r>
    </w:p>
    <w:p w14:paraId="0838D499" w14:textId="77777777" w:rsidR="00425775" w:rsidRDefault="008348DD">
      <w:pPr>
        <w:pStyle w:val="11"/>
        <w:ind w:firstLine="720"/>
        <w:jc w:val="both"/>
      </w:pPr>
      <w:r>
        <w:t>Більш традиційний підхід</w:t>
      </w:r>
      <w:r>
        <w:t xml:space="preserve"> передбачає передачу виконаних письмових робіт (зроблених на комп’ютері або сфотографованих) через електронну пошту або платформу </w:t>
      </w:r>
      <w:proofErr w:type="spellStart"/>
      <w:r>
        <w:t>Googleclassroom</w:t>
      </w:r>
      <w:proofErr w:type="spellEnd"/>
      <w:r>
        <w:t xml:space="preserve">, </w:t>
      </w:r>
      <w:proofErr w:type="spellStart"/>
      <w:r>
        <w:t>Moodle</w:t>
      </w:r>
      <w:proofErr w:type="spellEnd"/>
      <w:r>
        <w:t xml:space="preserve"> та інші, один із </w:t>
      </w:r>
      <w:proofErr w:type="spellStart"/>
      <w:r>
        <w:t>месенжерів</w:t>
      </w:r>
      <w:proofErr w:type="spellEnd"/>
      <w:r>
        <w:t xml:space="preserve"> (</w:t>
      </w:r>
      <w:proofErr w:type="spellStart"/>
      <w:r>
        <w:t>Viber</w:t>
      </w:r>
      <w:proofErr w:type="spellEnd"/>
      <w:r>
        <w:t xml:space="preserve">, </w:t>
      </w:r>
      <w:proofErr w:type="spellStart"/>
      <w:r>
        <w:t>Facebook</w:t>
      </w:r>
      <w:proofErr w:type="spellEnd"/>
      <w:r>
        <w:t xml:space="preserve">, </w:t>
      </w:r>
      <w:proofErr w:type="spellStart"/>
      <w:r>
        <w:t>WhatsApp</w:t>
      </w:r>
      <w:proofErr w:type="spellEnd"/>
      <w:r>
        <w:t xml:space="preserve"> тощо).</w:t>
      </w:r>
    </w:p>
    <w:p w14:paraId="0740ACEE" w14:textId="77777777" w:rsidR="00425775" w:rsidRDefault="008348DD">
      <w:pPr>
        <w:pStyle w:val="11"/>
        <w:ind w:firstLine="720"/>
        <w:jc w:val="both"/>
      </w:pPr>
      <w:r>
        <w:t>Усні завдання можуть бути оцінені учител</w:t>
      </w:r>
      <w:r>
        <w:t xml:space="preserve">ем безпосередньо через Skype, </w:t>
      </w:r>
      <w:proofErr w:type="spellStart"/>
      <w:r>
        <w:t>Zoom</w:t>
      </w:r>
      <w:proofErr w:type="spellEnd"/>
      <w:r>
        <w:t xml:space="preserve"> або будь-який месенджер, що забезпечує </w:t>
      </w:r>
      <w:proofErr w:type="spellStart"/>
      <w:r>
        <w:t>відеозв’язок</w:t>
      </w:r>
      <w:proofErr w:type="spellEnd"/>
      <w:r>
        <w:t xml:space="preserve"> у синхронному режимі або перевірені опосередкованим способом через відео або аудіо файли, надіслані учнями на пошту вчителя.</w:t>
      </w:r>
    </w:p>
    <w:p w14:paraId="5736D48A" w14:textId="77777777" w:rsidR="00425775" w:rsidRDefault="008348DD">
      <w:pPr>
        <w:pStyle w:val="11"/>
        <w:ind w:firstLine="720"/>
        <w:jc w:val="both"/>
      </w:pPr>
      <w:r>
        <w:t xml:space="preserve">За відсутності засобів </w:t>
      </w:r>
      <w:r>
        <w:t>Інтернет-зв’язку, зворотній зв’язок з учнями вчитель може підтримувати в телефонному режимі, а виконані завдання отримувати поштою.</w:t>
      </w:r>
    </w:p>
    <w:p w14:paraId="6D84A72B" w14:textId="77777777" w:rsidR="00425775" w:rsidRDefault="008348DD">
      <w:pPr>
        <w:pStyle w:val="11"/>
        <w:ind w:firstLine="720"/>
        <w:jc w:val="both"/>
      </w:pPr>
      <w:r>
        <w:t xml:space="preserve">Учитель може організувати </w:t>
      </w:r>
      <w:proofErr w:type="spellStart"/>
      <w:r>
        <w:t>самооцінювання</w:t>
      </w:r>
      <w:proofErr w:type="spellEnd"/>
      <w:r>
        <w:t xml:space="preserve"> учнями успішності своєї роботи, надіславши їм ключі для самоперевірки (після викона</w:t>
      </w:r>
      <w:r>
        <w:t xml:space="preserve">ння роботи), критерії оцінювання та </w:t>
      </w:r>
      <w:proofErr w:type="spellStart"/>
      <w:r>
        <w:t>самооцінювання</w:t>
      </w:r>
      <w:proofErr w:type="spellEnd"/>
      <w:r>
        <w:t xml:space="preserve"> творчих робіт тощо.</w:t>
      </w:r>
    </w:p>
    <w:p w14:paraId="150E1230" w14:textId="77777777" w:rsidR="00425775" w:rsidRDefault="008348DD">
      <w:pPr>
        <w:pStyle w:val="11"/>
        <w:ind w:firstLine="720"/>
        <w:jc w:val="both"/>
      </w:pPr>
      <w:r>
        <w:rPr>
          <w:b/>
          <w:bCs/>
        </w:rPr>
        <w:t>Підсумкове оцінювання</w:t>
      </w:r>
    </w:p>
    <w:p w14:paraId="57DC6EC3" w14:textId="77777777" w:rsidR="00425775" w:rsidRDefault="008348DD">
      <w:pPr>
        <w:pStyle w:val="11"/>
        <w:spacing w:line="254" w:lineRule="auto"/>
        <w:ind w:firstLine="720"/>
        <w:jc w:val="both"/>
        <w:sectPr w:rsidR="00425775">
          <w:headerReference w:type="even" r:id="rId9"/>
          <w:headerReference w:type="default" r:id="rId10"/>
          <w:pgSz w:w="11900" w:h="16840"/>
          <w:pgMar w:top="909" w:right="921" w:bottom="297" w:left="1557" w:header="0" w:footer="3" w:gutter="0"/>
          <w:pgNumType w:start="1"/>
          <w:cols w:space="720"/>
          <w:noEndnote/>
          <w:docGrid w:linePitch="360"/>
        </w:sectPr>
      </w:pPr>
      <w:r>
        <w:t>Під час організації освітнього процесу з використанням дистанційних технологій навчання</w:t>
      </w:r>
      <w:r>
        <w:t xml:space="preserve"> в умовах карантину підсумкове оцінювання (тематичне, </w:t>
      </w:r>
    </w:p>
    <w:p w14:paraId="3E9218F0" w14:textId="77777777" w:rsidR="00425775" w:rsidRDefault="008348DD">
      <w:pPr>
        <w:pStyle w:val="11"/>
        <w:spacing w:line="254" w:lineRule="auto"/>
        <w:ind w:firstLine="0"/>
        <w:jc w:val="both"/>
      </w:pPr>
      <w:r>
        <w:t>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w:t>
      </w:r>
      <w:r>
        <w:t xml:space="preserve">чної, дистанційної, мережевої, сімейної (домашньої), </w:t>
      </w:r>
      <w:proofErr w:type="spellStart"/>
      <w:r>
        <w:t>екстернатної</w:t>
      </w:r>
      <w:proofErr w:type="spellEnd"/>
      <w:r>
        <w:t>, педагогічного патронажу).</w:t>
      </w:r>
    </w:p>
    <w:p w14:paraId="05D390D3" w14:textId="77777777" w:rsidR="00425775" w:rsidRDefault="008348DD">
      <w:pPr>
        <w:pStyle w:val="11"/>
        <w:ind w:firstLine="700"/>
        <w:jc w:val="both"/>
      </w:pPr>
      <w:r>
        <w:t xml:space="preserve">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w:t>
      </w:r>
      <w:r>
        <w:t xml:space="preserve">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w:t>
      </w:r>
      <w:r>
        <w:t>оцінювання з об’єктивних причин, можуть бути оцінені за результатами проведення семестрової контрольної роботи.</w:t>
      </w:r>
    </w:p>
    <w:p w14:paraId="206795C4" w14:textId="77777777" w:rsidR="00425775" w:rsidRDefault="008348DD">
      <w:pPr>
        <w:pStyle w:val="11"/>
        <w:ind w:firstLine="700"/>
        <w:jc w:val="both"/>
      </w:pPr>
      <w:r>
        <w:t>Для забезпечення рівних умов проходження оцінювання всіма учнями рекомендовано запровадити гнучкий графік проведення підсумкових контрольних роб</w:t>
      </w:r>
      <w:r>
        <w:t xml:space="preserve">іт за II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w:t>
      </w:r>
      <w:r>
        <w:lastRenderedPageBreak/>
        <w:t>навчання), баж</w:t>
      </w:r>
      <w:r>
        <w:t>ано збільшити часовий період, відведений для проходження підсумкового оцінювання. Рекомендовано попередньо надіслати учням графік проведення всіх видів оцінювання, у якому буде зазначатися:</w:t>
      </w:r>
    </w:p>
    <w:p w14:paraId="40E95300" w14:textId="77777777" w:rsidR="00425775" w:rsidRDefault="008348DD">
      <w:pPr>
        <w:pStyle w:val="11"/>
        <w:numPr>
          <w:ilvl w:val="0"/>
          <w:numId w:val="1"/>
        </w:numPr>
        <w:tabs>
          <w:tab w:val="left" w:pos="917"/>
        </w:tabs>
        <w:ind w:firstLine="700"/>
        <w:jc w:val="both"/>
      </w:pPr>
      <w:bookmarkStart w:id="18" w:name="bookmark18"/>
      <w:bookmarkEnd w:id="18"/>
      <w:r>
        <w:t>форма та вид оцінювання з кожного навчального предмета;</w:t>
      </w:r>
    </w:p>
    <w:p w14:paraId="5221F5D3" w14:textId="77777777" w:rsidR="00425775" w:rsidRDefault="008348DD">
      <w:pPr>
        <w:pStyle w:val="11"/>
        <w:numPr>
          <w:ilvl w:val="0"/>
          <w:numId w:val="1"/>
        </w:numPr>
        <w:tabs>
          <w:tab w:val="left" w:pos="917"/>
        </w:tabs>
        <w:ind w:firstLine="700"/>
        <w:jc w:val="both"/>
      </w:pPr>
      <w:bookmarkStart w:id="19" w:name="bookmark19"/>
      <w:bookmarkEnd w:id="19"/>
      <w:r>
        <w:t>необхідні для цього ресурси;</w:t>
      </w:r>
    </w:p>
    <w:p w14:paraId="7BE07CC9" w14:textId="77777777" w:rsidR="00425775" w:rsidRDefault="008348DD">
      <w:pPr>
        <w:pStyle w:val="11"/>
        <w:numPr>
          <w:ilvl w:val="0"/>
          <w:numId w:val="1"/>
        </w:numPr>
        <w:tabs>
          <w:tab w:val="left" w:pos="917"/>
        </w:tabs>
        <w:ind w:firstLine="700"/>
        <w:jc w:val="both"/>
      </w:pPr>
      <w:bookmarkStart w:id="20" w:name="bookmark20"/>
      <w:bookmarkEnd w:id="20"/>
      <w:r>
        <w:t>дата та тривалість проведення оцінювання (для синхронного режиму);</w:t>
      </w:r>
    </w:p>
    <w:p w14:paraId="6E2022C1" w14:textId="77777777" w:rsidR="00425775" w:rsidRDefault="008348DD">
      <w:pPr>
        <w:pStyle w:val="11"/>
        <w:numPr>
          <w:ilvl w:val="0"/>
          <w:numId w:val="1"/>
        </w:numPr>
        <w:tabs>
          <w:tab w:val="left" w:pos="922"/>
        </w:tabs>
        <w:ind w:firstLine="700"/>
        <w:jc w:val="both"/>
      </w:pPr>
      <w:bookmarkStart w:id="21" w:name="bookmark21"/>
      <w:bookmarkEnd w:id="21"/>
      <w:r>
        <w:t>дата та час розміщення завдань, кінцевий термін та спосіб їх подання (для асинхронного режиму).</w:t>
      </w:r>
    </w:p>
    <w:p w14:paraId="61E22A24" w14:textId="77777777" w:rsidR="00425775" w:rsidRDefault="008348DD">
      <w:pPr>
        <w:pStyle w:val="11"/>
        <w:ind w:firstLine="700"/>
        <w:jc w:val="both"/>
      </w:pPr>
      <w:r>
        <w:t>Учитель має отримати зворотній зв’язок від усіх учнів щодо ознай</w:t>
      </w:r>
      <w:r>
        <w:t>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14:paraId="3C7793CD" w14:textId="77777777" w:rsidR="00425775" w:rsidRDefault="008348DD">
      <w:pPr>
        <w:pStyle w:val="11"/>
        <w:ind w:firstLine="700"/>
        <w:jc w:val="both"/>
      </w:pPr>
      <w:r>
        <w:t>Якщо оцінюва</w:t>
      </w:r>
      <w:r>
        <w:t xml:space="preserve">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w:t>
      </w:r>
      <w:r>
        <w:t>проходження оцінювання.</w:t>
      </w:r>
    </w:p>
    <w:p w14:paraId="526DE874" w14:textId="77777777" w:rsidR="00425775" w:rsidRDefault="008348DD">
      <w:pPr>
        <w:pStyle w:val="11"/>
        <w:ind w:firstLine="700"/>
        <w:jc w:val="both"/>
      </w:pPr>
      <w: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14:paraId="5D7B80D5" w14:textId="77777777" w:rsidR="00425775" w:rsidRDefault="008348DD">
      <w:pPr>
        <w:pStyle w:val="11"/>
        <w:ind w:firstLine="700"/>
        <w:jc w:val="both"/>
      </w:pPr>
      <w:r>
        <w:t>Річне оцінювання виставляється з урахуванням результа</w:t>
      </w:r>
      <w:r>
        <w:t>тів оцінювання за перший та другий семестри навчального року.</w:t>
      </w:r>
    </w:p>
    <w:p w14:paraId="660A4B49" w14:textId="77777777" w:rsidR="00425775" w:rsidRDefault="008348DD">
      <w:pPr>
        <w:pStyle w:val="11"/>
        <w:ind w:firstLine="700"/>
        <w:jc w:val="both"/>
      </w:pPr>
      <w:r>
        <w:t>Відповідно до наказу МОН від ЗО березня 2020 року № 463, зареєстрованого Міністерством юстиції України 09 квітня 2020 року за № 333/34616, учнів 4-х та 9-х класів у 2019-2020 навчальному році зв</w:t>
      </w:r>
      <w:r>
        <w:t>ільнено від державної підсумкової атестації (далі - ДПА). У відповідних документах про освіту робиться запис «звільнений(а)».</w:t>
      </w:r>
    </w:p>
    <w:p w14:paraId="33F71C8B" w14:textId="77777777" w:rsidR="00425775" w:rsidRDefault="008348DD">
      <w:pPr>
        <w:pStyle w:val="11"/>
        <w:ind w:firstLine="720"/>
        <w:jc w:val="both"/>
      </w:pPr>
      <w:r>
        <w:t>Учні 11-х класів складають ДПА у формі зовнішнього незалежного оцінювання (далі - ЗНО) відповідно до Календарного плану підготовки</w:t>
      </w:r>
      <w:r>
        <w:t xml:space="preserve"> та проведення ЗНО 2020 року зі змінами, внесеними на підставі наказу Міністерства освіти і науки України від 06 квітня 2020 року № 480. У закладі освіти </w:t>
      </w:r>
      <w:r>
        <w:rPr>
          <w:u w:val="single"/>
        </w:rPr>
        <w:t>ДП</w:t>
      </w:r>
      <w:r>
        <w:t>А може складатися лише у випадках, передбачених законодавством. Документи про здобуття повної середн</w:t>
      </w:r>
      <w:r>
        <w:t>ьої освіти учні отримують після проходження ДПА.</w:t>
      </w:r>
    </w:p>
    <w:p w14:paraId="2A0EBEFD" w14:textId="77777777" w:rsidR="00425775" w:rsidRDefault="008348DD">
      <w:pPr>
        <w:pStyle w:val="11"/>
        <w:ind w:firstLine="720"/>
        <w:jc w:val="both"/>
      </w:pPr>
      <w:r>
        <w:t>Слід зазначити, що відповідно до статті 17 Закону України «Про повну загальну середню освіту» у разі відсутності результатів річного оцінювання та/або державної підсумкової атестації після завершення навчанн</w:t>
      </w:r>
      <w:r>
        <w:t>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14:paraId="12C1B61F" w14:textId="77777777" w:rsidR="00425775" w:rsidRDefault="008348DD">
      <w:pPr>
        <w:pStyle w:val="11"/>
        <w:ind w:firstLine="720"/>
        <w:jc w:val="both"/>
      </w:pPr>
      <w:r>
        <w:rPr>
          <w:b/>
          <w:bCs/>
        </w:rPr>
        <w:t>Оцінювання учнів 1-2 класів та 3-х пілотних класів ИУШ</w:t>
      </w:r>
    </w:p>
    <w:p w14:paraId="2C747E4F" w14:textId="77777777" w:rsidR="00425775" w:rsidRDefault="008348DD">
      <w:pPr>
        <w:pStyle w:val="11"/>
        <w:ind w:firstLine="720"/>
        <w:jc w:val="both"/>
      </w:pPr>
      <w:r>
        <w:t>Для учнів 1-2-х класів, а також 3-х пілотних кла</w:t>
      </w:r>
      <w:r>
        <w:t>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p>
    <w:p w14:paraId="0C1E5546" w14:textId="77777777" w:rsidR="00425775" w:rsidRDefault="008348DD">
      <w:pPr>
        <w:pStyle w:val="11"/>
        <w:ind w:firstLine="720"/>
        <w:jc w:val="both"/>
      </w:pPr>
      <w:r>
        <w:t>Навчальні та творчі роботи</w:t>
      </w:r>
      <w:r>
        <w:t xml:space="preserve"> учнів систематизуються у портфоліо,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14:paraId="02BA173B" w14:textId="77777777" w:rsidR="00425775" w:rsidRDefault="008348DD">
      <w:pPr>
        <w:pStyle w:val="11"/>
        <w:ind w:firstLine="720"/>
        <w:jc w:val="both"/>
      </w:pPr>
      <w:r>
        <w:t xml:space="preserve">В умовах </w:t>
      </w:r>
      <w:r>
        <w:t xml:space="preserve">дистанційного навчання під час карантину учитель може продовжувати застосовувати метод портфоліо: відслідковувати динаміку </w:t>
      </w:r>
      <w:r>
        <w:lastRenderedPageBreak/>
        <w:t>навчального поступу учнів за їх роботами, фотографії яких можуть надсилатися батьками.</w:t>
      </w:r>
    </w:p>
    <w:p w14:paraId="3819D9C6" w14:textId="77777777" w:rsidR="00425775" w:rsidRDefault="008348DD">
      <w:pPr>
        <w:pStyle w:val="11"/>
        <w:ind w:firstLine="720"/>
        <w:jc w:val="both"/>
      </w:pPr>
      <w:r>
        <w:t>Для учнів 2-х класів та 3-х пілотних класів НУ</w:t>
      </w:r>
      <w:r>
        <w:t xml:space="preserve">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w:t>
      </w:r>
      <w:proofErr w:type="spellStart"/>
      <w:r>
        <w:t>месен</w:t>
      </w:r>
      <w:r>
        <w:t>жерів</w:t>
      </w:r>
      <w:proofErr w:type="spellEnd"/>
      <w:r>
        <w:t xml:space="preserve"> (</w:t>
      </w:r>
      <w:proofErr w:type="spellStart"/>
      <w:r>
        <w:t>Viber</w:t>
      </w:r>
      <w:proofErr w:type="spellEnd"/>
      <w:r>
        <w:t xml:space="preserve">, </w:t>
      </w:r>
      <w:proofErr w:type="spellStart"/>
      <w:r>
        <w:t>Facebook</w:t>
      </w:r>
      <w:proofErr w:type="spellEnd"/>
      <w:r>
        <w:t xml:space="preserve">, </w:t>
      </w:r>
      <w:proofErr w:type="spellStart"/>
      <w:r>
        <w:t>WhatsApp</w:t>
      </w:r>
      <w:proofErr w:type="spellEnd"/>
      <w:r>
        <w:t xml:space="preserve"> тощо) або звичайною поштою. Діагностичні роботи можуть також створюватися вчителем та виконуватися учнями на одній з платформ дистанційного навчання (</w:t>
      </w:r>
      <w:proofErr w:type="spellStart"/>
      <w:r>
        <w:t>Googleclassroom</w:t>
      </w:r>
      <w:proofErr w:type="spellEnd"/>
      <w:r>
        <w:t xml:space="preserve">, </w:t>
      </w:r>
      <w:proofErr w:type="spellStart"/>
      <w:r>
        <w:t>Naurok</w:t>
      </w:r>
      <w:proofErr w:type="spellEnd"/>
      <w:r>
        <w:t xml:space="preserve">, </w:t>
      </w:r>
      <w:proofErr w:type="spellStart"/>
      <w:r>
        <w:t>Moodle</w:t>
      </w:r>
      <w:proofErr w:type="spellEnd"/>
      <w:r>
        <w:t xml:space="preserve"> та ін. за вибором вчителя).</w:t>
      </w:r>
    </w:p>
    <w:p w14:paraId="52C44245" w14:textId="77777777" w:rsidR="00425775" w:rsidRDefault="008348DD">
      <w:pPr>
        <w:pStyle w:val="11"/>
        <w:ind w:firstLine="720"/>
        <w:jc w:val="both"/>
      </w:pPr>
      <w:proofErr w:type="spellStart"/>
      <w:r>
        <w:t>Самооцінюванн</w:t>
      </w:r>
      <w:r>
        <w:t>я</w:t>
      </w:r>
      <w:proofErr w:type="spellEnd"/>
      <w:r>
        <w:t xml:space="preserve"> є невід’ємною складовою формувального оцінювання, тому до завдань, які надсилає вчитель дітям для виконання, бажано додавати завдання для </w:t>
      </w:r>
      <w:proofErr w:type="spellStart"/>
      <w:r>
        <w:t>самооцінювання</w:t>
      </w:r>
      <w:proofErr w:type="spellEnd"/>
      <w:r>
        <w:t xml:space="preserve"> за тією шкалою, яка вже знайома учням та застосовувалась раніше. Завдання, підготовлені вчителем за д</w:t>
      </w:r>
      <w:r>
        <w:t xml:space="preserve">опомогою електронних засобів, можуть містити інструмент для </w:t>
      </w:r>
      <w:proofErr w:type="spellStart"/>
      <w:r>
        <w:t>самооцінювання</w:t>
      </w:r>
      <w:proofErr w:type="spellEnd"/>
      <w:r>
        <w:t xml:space="preserve"> учнів в ігровій формі, що сприятиме підвищенню мотивації учнів до їх виконання.</w:t>
      </w:r>
    </w:p>
    <w:p w14:paraId="4E2F2A88" w14:textId="77777777" w:rsidR="00425775" w:rsidRDefault="008348DD">
      <w:pPr>
        <w:pStyle w:val="11"/>
        <w:ind w:firstLine="720"/>
        <w:jc w:val="both"/>
      </w:pPr>
      <w:r>
        <w:t>Завершальне підсумкове оцінювання у 1-2-х та 3-х пілотних класах НУШ здійснюється шляхом заповнення с</w:t>
      </w:r>
      <w:r>
        <w:t xml:space="preserve">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w:t>
      </w:r>
      <w:r>
        <w:t>заповнення свідоцтва досягнень учнів. Якщо вчитель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w:t>
      </w:r>
      <w:r>
        <w:t>асні форми спостережень.</w:t>
      </w:r>
    </w:p>
    <w:p w14:paraId="027F789B" w14:textId="77777777" w:rsidR="00425775" w:rsidRDefault="008348DD">
      <w:pPr>
        <w:pStyle w:val="11"/>
        <w:ind w:firstLine="700"/>
        <w:jc w:val="both"/>
      </w:pPr>
      <w:r>
        <w:t xml:space="preserve">Форми щоденників спостережень, орієнтовні шкали для </w:t>
      </w:r>
      <w:proofErr w:type="spellStart"/>
      <w:r>
        <w:t>самооцінювання</w:t>
      </w:r>
      <w:proofErr w:type="spellEnd"/>
      <w:r>
        <w:t xml:space="preserve">, бланки </w:t>
      </w:r>
      <w:proofErr w:type="spellStart"/>
      <w:r>
        <w:t>свідоцтв</w:t>
      </w:r>
      <w:proofErr w:type="spellEnd"/>
      <w:r>
        <w:t xml:space="preserve"> досягнень надано у таких документах:</w:t>
      </w:r>
    </w:p>
    <w:p w14:paraId="6F427393" w14:textId="77777777" w:rsidR="00425775" w:rsidRDefault="008348DD">
      <w:pPr>
        <w:pStyle w:val="11"/>
        <w:numPr>
          <w:ilvl w:val="0"/>
          <w:numId w:val="1"/>
        </w:numPr>
        <w:tabs>
          <w:tab w:val="left" w:pos="941"/>
        </w:tabs>
        <w:ind w:firstLine="700"/>
        <w:jc w:val="both"/>
      </w:pPr>
      <w:bookmarkStart w:id="22" w:name="bookmark22"/>
      <w:bookmarkEnd w:id="22"/>
      <w:r>
        <w:t>наказ МОН від 20 серпня 2018 року № 924 «Про затвердження методичних рекомендацій щодо оцінювання навчальних д</w:t>
      </w:r>
      <w:r>
        <w:t>осягнень учнів першого класу у Новій українській школі»;</w:t>
      </w:r>
    </w:p>
    <w:p w14:paraId="6358C11E" w14:textId="77777777" w:rsidR="00425775" w:rsidRDefault="008348DD">
      <w:pPr>
        <w:pStyle w:val="11"/>
        <w:numPr>
          <w:ilvl w:val="0"/>
          <w:numId w:val="1"/>
        </w:numPr>
        <w:tabs>
          <w:tab w:val="left" w:pos="941"/>
        </w:tabs>
        <w:ind w:firstLine="700"/>
        <w:jc w:val="both"/>
      </w:pPr>
      <w:bookmarkStart w:id="23" w:name="bookmark23"/>
      <w:bookmarkEnd w:id="23"/>
      <w:r>
        <w:t>наказ МОН від 27 серпня 2019 року № 1154 «Про затвердження методичних рекомендацій щодо оцінювання навчальних досягнень учнів другого класу»;</w:t>
      </w:r>
    </w:p>
    <w:p w14:paraId="5EF59043" w14:textId="77777777" w:rsidR="00425775" w:rsidRDefault="008348DD">
      <w:pPr>
        <w:pStyle w:val="11"/>
        <w:numPr>
          <w:ilvl w:val="0"/>
          <w:numId w:val="1"/>
        </w:numPr>
        <w:tabs>
          <w:tab w:val="left" w:pos="941"/>
        </w:tabs>
        <w:ind w:firstLine="700"/>
        <w:jc w:val="both"/>
      </w:pPr>
      <w:bookmarkStart w:id="24" w:name="bookmark24"/>
      <w:bookmarkEnd w:id="24"/>
      <w:r>
        <w:t xml:space="preserve">лист МОН від 14 серпня 2019 року № 1/9-513 «Щодо </w:t>
      </w:r>
      <w:r>
        <w:t>методичних рекомендацій для 3-х класів експериментальних закладів загальної середньої освіти».</w:t>
      </w:r>
    </w:p>
    <w:p w14:paraId="0DAC378E" w14:textId="77777777" w:rsidR="00425775" w:rsidRDefault="008348DD">
      <w:pPr>
        <w:pStyle w:val="11"/>
        <w:ind w:firstLine="700"/>
        <w:jc w:val="both"/>
      </w:pPr>
      <w:r>
        <w:rPr>
          <w:b/>
          <w:bCs/>
        </w:rPr>
        <w:t>Підсумкове оцінювання учнів, які здобувають освіту за індивідуальною формою</w:t>
      </w:r>
    </w:p>
    <w:p w14:paraId="22DBF491" w14:textId="77777777" w:rsidR="00425775" w:rsidRDefault="008348DD">
      <w:pPr>
        <w:pStyle w:val="11"/>
        <w:ind w:firstLine="700"/>
        <w:jc w:val="both"/>
      </w:pPr>
      <w:r>
        <w:t>Підсумкове оцінювання учнів, які здобувають освіту за однією з індивідуальних форм (п</w:t>
      </w:r>
      <w:r>
        <w:t>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14:paraId="6B421812" w14:textId="77777777" w:rsidR="00425775" w:rsidRDefault="008348DD">
      <w:pPr>
        <w:pStyle w:val="11"/>
        <w:ind w:firstLine="700"/>
        <w:jc w:val="both"/>
      </w:pPr>
      <w:r>
        <w:t>Учні 4-х та 9-х класів, які здобувають освіт</w:t>
      </w:r>
      <w:r>
        <w:t>у за формами педагогічного патронажу, екстернату, сімейною (домашньою) формою, звільняються від ДПА та проходять лише річне оцінювання.</w:t>
      </w:r>
    </w:p>
    <w:p w14:paraId="61A2499F" w14:textId="77777777" w:rsidR="00425775" w:rsidRDefault="008348DD">
      <w:pPr>
        <w:pStyle w:val="11"/>
        <w:ind w:firstLine="700"/>
        <w:jc w:val="both"/>
      </w:pPr>
      <w:r>
        <w:t>Учні 11-х класів, які здобувають освіту за формами педагогічного патронажу, сімейною (домашньою) формою, складають річне</w:t>
      </w:r>
      <w:r>
        <w:t xml:space="preserve"> оцінювання з усіх навчальних предметів та ДПА у формі ЗНО на загальних підставах (окрім випадків, передбачених законодавством).</w:t>
      </w:r>
    </w:p>
    <w:p w14:paraId="29EF45EF" w14:textId="77777777" w:rsidR="00425775" w:rsidRDefault="008348DD">
      <w:pPr>
        <w:pStyle w:val="11"/>
        <w:ind w:firstLine="700"/>
        <w:jc w:val="both"/>
      </w:pPr>
      <w:r>
        <w:t xml:space="preserve">Особи, які проживають на неконтрольованій території або території населених </w:t>
      </w:r>
      <w:r>
        <w:lastRenderedPageBreak/>
        <w:t>пунктів на лінії зіткнення, та бажають в один рік е</w:t>
      </w:r>
      <w:r>
        <w:t>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II Положення про індивідуальну форму здо</w:t>
      </w:r>
      <w:r>
        <w:t xml:space="preserve">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річне оцінювання за 11 клас та проходять ДПА (в закладі </w:t>
      </w:r>
      <w:r>
        <w:t>освіти, якщо вони не реєструвалися для участі в ЗНО).</w:t>
      </w:r>
    </w:p>
    <w:p w14:paraId="5B5AAE40" w14:textId="77777777" w:rsidR="00425775" w:rsidRDefault="008348DD">
      <w:pPr>
        <w:pStyle w:val="11"/>
        <w:ind w:firstLine="700"/>
        <w:jc w:val="both"/>
      </w:pPr>
      <w:r>
        <w:t xml:space="preserve">В умовах карантину, коли учні не можуть відвідувати заклади освіти, а також через закриття пунктів пропуску на </w:t>
      </w:r>
      <w:proofErr w:type="spellStart"/>
      <w:r>
        <w:t>адмінкордоні</w:t>
      </w:r>
      <w:proofErr w:type="spellEnd"/>
      <w:r>
        <w:t xml:space="preserve"> та лінії зіткнення, річне оцінювання та ДПА (в закладі освіти) може проводитис</w:t>
      </w:r>
      <w:r>
        <w:t>я з використанням технологій дистанційного навчання.</w:t>
      </w:r>
    </w:p>
    <w:p w14:paraId="40DBB194" w14:textId="77777777" w:rsidR="00425775" w:rsidRDefault="008348DD">
      <w:pPr>
        <w:pStyle w:val="11"/>
        <w:ind w:firstLine="700"/>
        <w:jc w:val="both"/>
        <w:sectPr w:rsidR="00425775">
          <w:headerReference w:type="even" r:id="rId11"/>
          <w:headerReference w:type="default" r:id="rId12"/>
          <w:type w:val="continuous"/>
          <w:pgSz w:w="11900" w:h="16840"/>
          <w:pgMar w:top="909" w:right="921" w:bottom="297" w:left="1557" w:header="0" w:footer="3" w:gutter="0"/>
          <w:cols w:space="720"/>
          <w:noEndnote/>
          <w:docGrid w:linePitch="360"/>
        </w:sectPr>
      </w:pPr>
      <w:r>
        <w:t xml:space="preserve">Окрім цього, учні 11 класів, які проживають на окупованій території, для вступу до закладів вищої освіти можуть </w:t>
      </w:r>
      <w:r>
        <w:t>звертатися до освітніх центрів, які працюватимуть на базі уповноважених закладів вищої освіти. Усього створено</w:t>
      </w:r>
    </w:p>
    <w:p w14:paraId="47385CEC" w14:textId="77777777" w:rsidR="00425775" w:rsidRDefault="008348DD">
      <w:pPr>
        <w:pStyle w:val="11"/>
        <w:spacing w:line="257" w:lineRule="auto"/>
        <w:ind w:firstLine="0"/>
        <w:jc w:val="both"/>
      </w:pPr>
      <w:r>
        <w:rPr>
          <w:noProof/>
        </w:rPr>
        <w:lastRenderedPageBreak/>
        <w:drawing>
          <wp:anchor distT="0" distB="0" distL="0" distR="0" simplePos="0" relativeHeight="62914696" behindDoc="1" locked="0" layoutInCell="1" allowOverlap="1" wp14:anchorId="1076CCB3" wp14:editId="3897B65C">
            <wp:simplePos x="0" y="0"/>
            <wp:positionH relativeFrom="margin">
              <wp:posOffset>838200</wp:posOffset>
            </wp:positionH>
            <wp:positionV relativeFrom="margin">
              <wp:posOffset>7860665</wp:posOffset>
            </wp:positionV>
            <wp:extent cx="3291840" cy="1256030"/>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3"/>
                    <a:stretch/>
                  </pic:blipFill>
                  <pic:spPr>
                    <a:xfrm>
                      <a:off x="0" y="0"/>
                      <a:ext cx="3291840" cy="1256030"/>
                    </a:xfrm>
                    <a:prstGeom prst="rect">
                      <a:avLst/>
                    </a:prstGeom>
                  </pic:spPr>
                </pic:pic>
              </a:graphicData>
            </a:graphic>
          </wp:anchor>
        </w:drawing>
      </w:r>
      <w:r>
        <w:t>77 таких центрів, включаючи ті, що розташовані на території Луганської та Донецької областей.</w:t>
      </w:r>
    </w:p>
    <w:p w14:paraId="5851A1A0" w14:textId="77777777" w:rsidR="00425775" w:rsidRDefault="008348DD">
      <w:pPr>
        <w:pStyle w:val="11"/>
        <w:spacing w:line="257" w:lineRule="auto"/>
        <w:ind w:firstLine="700"/>
        <w:jc w:val="both"/>
      </w:pPr>
      <w:r>
        <w:rPr>
          <w:b/>
          <w:bCs/>
        </w:rPr>
        <w:t>Щодо зарахування учнів до 5-х класів закладів зага</w:t>
      </w:r>
      <w:r>
        <w:rPr>
          <w:b/>
          <w:bCs/>
        </w:rPr>
        <w:t>льної середньої освіти</w:t>
      </w:r>
    </w:p>
    <w:p w14:paraId="4EB25370" w14:textId="77777777" w:rsidR="00425775" w:rsidRDefault="008348DD">
      <w:pPr>
        <w:pStyle w:val="11"/>
        <w:spacing w:line="257" w:lineRule="auto"/>
        <w:ind w:firstLine="700"/>
        <w:jc w:val="both"/>
      </w:pPr>
      <w:r>
        <w:t>Згідно зі статтею 9 Закону України «Про повну загальну середню освіту» рівний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w:t>
      </w:r>
      <w:r>
        <w:t>ених законодавством.</w:t>
      </w:r>
    </w:p>
    <w:p w14:paraId="2A37C123" w14:textId="77777777" w:rsidR="00425775" w:rsidRDefault="008348DD">
      <w:pPr>
        <w:pStyle w:val="11"/>
        <w:spacing w:line="257" w:lineRule="auto"/>
        <w:ind w:firstLine="700"/>
        <w:jc w:val="both"/>
      </w:pPr>
      <w:r>
        <w:t xml:space="preserve">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w:t>
      </w:r>
      <w:r>
        <w:t>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14:paraId="37F92033" w14:textId="77777777" w:rsidR="00425775" w:rsidRDefault="008348DD">
      <w:pPr>
        <w:pStyle w:val="11"/>
        <w:spacing w:line="257" w:lineRule="auto"/>
        <w:ind w:firstLine="700"/>
        <w:jc w:val="both"/>
      </w:pPr>
      <w:r>
        <w:t>Механізм зарахування дітей до закладів загальної середньої освіти визначено Порядком зарахування, відрахув</w:t>
      </w:r>
      <w:r>
        <w:t>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 367, зареєстрованим в Міні</w:t>
      </w:r>
      <w:r>
        <w:t>стерстві юстиції України 05 травня 2018 року за № 564/32016.</w:t>
      </w:r>
    </w:p>
    <w:p w14:paraId="6B551F1D" w14:textId="77777777" w:rsidR="00425775" w:rsidRDefault="008348DD">
      <w:pPr>
        <w:pStyle w:val="11"/>
        <w:spacing w:line="257" w:lineRule="auto"/>
        <w:ind w:firstLine="700"/>
        <w:jc w:val="both"/>
      </w:pPr>
      <w:r>
        <w:t>Привертаємо увагу до норм глави 3 та пунктів 2-16 глави 4 розділу II Порядку зарахування, що передбачають дві моделі зарахування до 5 класу:</w:t>
      </w:r>
    </w:p>
    <w:p w14:paraId="3B978C87" w14:textId="77777777" w:rsidR="00425775" w:rsidRDefault="008348DD">
      <w:pPr>
        <w:pStyle w:val="11"/>
        <w:numPr>
          <w:ilvl w:val="0"/>
          <w:numId w:val="1"/>
        </w:numPr>
        <w:tabs>
          <w:tab w:val="left" w:pos="927"/>
        </w:tabs>
        <w:spacing w:line="257" w:lineRule="auto"/>
        <w:ind w:firstLine="700"/>
        <w:jc w:val="both"/>
      </w:pPr>
      <w:bookmarkStart w:id="25" w:name="bookmark25"/>
      <w:bookmarkEnd w:id="25"/>
      <w:r>
        <w:t>якщо заклад загальної середньої освіти забезпечує здоб</w:t>
      </w:r>
      <w:r>
        <w:t>уття початкової освіти, то конкурсний відбір можливий на вільні місця лише у разі створення додаткового 5 класу;</w:t>
      </w:r>
    </w:p>
    <w:p w14:paraId="3FF6ED96" w14:textId="77777777" w:rsidR="00425775" w:rsidRDefault="008348DD">
      <w:pPr>
        <w:pStyle w:val="11"/>
        <w:numPr>
          <w:ilvl w:val="0"/>
          <w:numId w:val="1"/>
        </w:numPr>
        <w:tabs>
          <w:tab w:val="left" w:pos="927"/>
        </w:tabs>
        <w:spacing w:line="257" w:lineRule="auto"/>
        <w:ind w:firstLine="700"/>
        <w:jc w:val="both"/>
      </w:pPr>
      <w:bookmarkStart w:id="26" w:name="bookmark26"/>
      <w:bookmarkEnd w:id="26"/>
      <w:r>
        <w:t>якщо заклад загальної середньої освіти не забезпечує здобуття початкової освіти, то конкурсний відбір організовується та проводиться відповідно</w:t>
      </w:r>
      <w:r>
        <w:t xml:space="preserve"> до пунктів 2-16 глави 4 розділу II Порядку зарахування.</w:t>
      </w:r>
    </w:p>
    <w:p w14:paraId="7F056576" w14:textId="77777777" w:rsidR="00425775" w:rsidRDefault="008348DD">
      <w:pPr>
        <w:pStyle w:val="11"/>
        <w:spacing w:line="257" w:lineRule="auto"/>
        <w:ind w:firstLine="700"/>
        <w:jc w:val="both"/>
      </w:pPr>
      <w:r>
        <w:t>Загальною умовою оголошення та проведення конкурсного відбору є обов’язкове перевищення кількості поданих заяв про зарахування до відповідного 5 класу порівняно із загальною кількістю вільних місць у</w:t>
      </w:r>
      <w:r>
        <w:t xml:space="preserve"> ньому.</w:t>
      </w:r>
    </w:p>
    <w:p w14:paraId="0D125522" w14:textId="77777777" w:rsidR="00425775" w:rsidRDefault="008348DD">
      <w:pPr>
        <w:pStyle w:val="11"/>
        <w:spacing w:after="640" w:line="257" w:lineRule="auto"/>
        <w:ind w:firstLine="700"/>
        <w:jc w:val="both"/>
      </w:pPr>
      <w: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 1/9-182.</w:t>
      </w:r>
    </w:p>
    <w:p w14:paraId="1358B72C" w14:textId="77777777" w:rsidR="00425775" w:rsidRDefault="008348DD">
      <w:pPr>
        <w:pStyle w:val="11"/>
        <w:tabs>
          <w:tab w:val="left" w:pos="3754"/>
        </w:tabs>
        <w:spacing w:line="240" w:lineRule="auto"/>
        <w:ind w:firstLine="0"/>
        <w:jc w:val="both"/>
        <w:rPr>
          <w:sz w:val="19"/>
          <w:szCs w:val="19"/>
        </w:rPr>
      </w:pPr>
      <w:r>
        <w:t>З повагою</w:t>
      </w:r>
      <w:r>
        <w:tab/>
      </w:r>
      <w:r>
        <w:rPr>
          <w:rFonts w:ascii="Arial" w:eastAsia="Arial" w:hAnsi="Arial" w:cs="Arial"/>
          <w:i/>
          <w:iCs/>
          <w:sz w:val="19"/>
          <w:szCs w:val="19"/>
        </w:rPr>
        <w:t>р</w:t>
      </w:r>
    </w:p>
    <w:p w14:paraId="4D77C0D7" w14:textId="77777777" w:rsidR="00425775" w:rsidRDefault="008348DD">
      <w:pPr>
        <w:pStyle w:val="11"/>
        <w:tabs>
          <w:tab w:val="left" w:pos="6322"/>
        </w:tabs>
        <w:spacing w:line="240" w:lineRule="auto"/>
        <w:ind w:firstLine="0"/>
        <w:jc w:val="both"/>
      </w:pPr>
      <w:r>
        <w:t>Т. в. о. Міністра</w:t>
      </w:r>
      <w:r>
        <w:tab/>
        <w:t>Любо</w:t>
      </w:r>
      <w:r>
        <w:t>мира МАНДЗІЙ</w:t>
      </w:r>
    </w:p>
    <w:sectPr w:rsidR="00425775">
      <w:headerReference w:type="even" r:id="rId14"/>
      <w:headerReference w:type="default" r:id="rId15"/>
      <w:footerReference w:type="even" r:id="rId16"/>
      <w:footerReference w:type="default" r:id="rId17"/>
      <w:pgSz w:w="11900" w:h="16840"/>
      <w:pgMar w:top="1033" w:right="932" w:bottom="1277" w:left="1580" w:header="60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64A3" w14:textId="77777777" w:rsidR="00000000" w:rsidRDefault="008348DD">
      <w:r>
        <w:separator/>
      </w:r>
    </w:p>
  </w:endnote>
  <w:endnote w:type="continuationSeparator" w:id="0">
    <w:p w14:paraId="6640519C" w14:textId="77777777" w:rsidR="00000000" w:rsidRDefault="0083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A6EB" w14:textId="77777777" w:rsidR="00425775" w:rsidRDefault="008348DD">
    <w:pPr>
      <w:spacing w:line="1" w:lineRule="exact"/>
    </w:pPr>
    <w:r>
      <w:rPr>
        <w:noProof/>
      </w:rPr>
      <mc:AlternateContent>
        <mc:Choice Requires="wps">
          <w:drawing>
            <wp:anchor distT="0" distB="0" distL="0" distR="0" simplePos="0" relativeHeight="62914699" behindDoc="1" locked="0" layoutInCell="1" allowOverlap="1" wp14:anchorId="1F173ACB" wp14:editId="59373065">
              <wp:simplePos x="0" y="0"/>
              <wp:positionH relativeFrom="page">
                <wp:posOffset>1033780</wp:posOffset>
              </wp:positionH>
              <wp:positionV relativeFrom="page">
                <wp:posOffset>9882505</wp:posOffset>
              </wp:positionV>
              <wp:extent cx="993775" cy="79375"/>
              <wp:effectExtent l="0" t="0" r="0" b="0"/>
              <wp:wrapNone/>
              <wp:docPr id="12" name="Shape 12"/>
              <wp:cNvGraphicFramePr/>
              <a:graphic xmlns:a="http://schemas.openxmlformats.org/drawingml/2006/main">
                <a:graphicData uri="http://schemas.microsoft.com/office/word/2010/wordprocessingShape">
                  <wps:wsp>
                    <wps:cNvSpPr txBox="1"/>
                    <wps:spPr>
                      <a:xfrm>
                        <a:off x="0" y="0"/>
                        <a:ext cx="993775" cy="79375"/>
                      </a:xfrm>
                      <a:prstGeom prst="rect">
                        <a:avLst/>
                      </a:prstGeom>
                      <a:noFill/>
                    </wps:spPr>
                    <wps:txbx>
                      <w:txbxContent>
                        <w:p w14:paraId="4B244BEA" w14:textId="77777777" w:rsidR="00425775" w:rsidRDefault="008348DD">
                          <w:pPr>
                            <w:pStyle w:val="22"/>
                            <w:rPr>
                              <w:sz w:val="15"/>
                              <w:szCs w:val="15"/>
                            </w:rPr>
                          </w:pPr>
                          <w:r>
                            <w:rPr>
                              <w:sz w:val="15"/>
                              <w:szCs w:val="15"/>
                            </w:rPr>
                            <w:t xml:space="preserve">Олена </w:t>
                          </w:r>
                          <w:proofErr w:type="spellStart"/>
                          <w:r>
                            <w:rPr>
                              <w:sz w:val="15"/>
                              <w:szCs w:val="15"/>
                            </w:rPr>
                            <w:t>Ліннік</w:t>
                          </w:r>
                          <w:proofErr w:type="spellEnd"/>
                          <w:r>
                            <w:rPr>
                              <w:sz w:val="15"/>
                              <w:szCs w:val="15"/>
                            </w:rPr>
                            <w:t xml:space="preserve"> 481 47 61</w:t>
                          </w:r>
                        </w:p>
                      </w:txbxContent>
                    </wps:txbx>
                    <wps:bodyPr wrap="none" lIns="0" tIns="0" rIns="0" bIns="0">
                      <a:spAutoFit/>
                    </wps:bodyPr>
                  </wps:wsp>
                </a:graphicData>
              </a:graphic>
            </wp:anchor>
          </w:drawing>
        </mc:Choice>
        <mc:Fallback>
          <w:pict>
            <v:shapetype w14:anchorId="1F173ACB" id="_x0000_t202" coordsize="21600,21600" o:spt="202" path="m,l,21600r21600,l21600,xe">
              <v:stroke joinstyle="miter"/>
              <v:path gradientshapeok="t" o:connecttype="rect"/>
            </v:shapetype>
            <v:shape id="Shape 12" o:spid="_x0000_s1029" type="#_x0000_t202" style="position:absolute;margin-left:81.4pt;margin-top:778.15pt;width:78.25pt;height:6.2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" filled="f" stroked="f">
              <v:textbox style="mso-fit-shape-to-text:t" inset="0,0,0,0">
                <w:txbxContent>
                  <w:p w14:paraId="4B244BEA" w14:textId="77777777" w:rsidR="00425775" w:rsidRDefault="008348DD">
                    <w:pPr>
                      <w:pStyle w:val="22"/>
                      <w:rPr>
                        <w:sz w:val="15"/>
                        <w:szCs w:val="15"/>
                      </w:rPr>
                    </w:pPr>
                    <w:r>
                      <w:rPr>
                        <w:sz w:val="15"/>
                        <w:szCs w:val="15"/>
                      </w:rPr>
                      <w:t xml:space="preserve">Олена </w:t>
                    </w:r>
                    <w:proofErr w:type="spellStart"/>
                    <w:r>
                      <w:rPr>
                        <w:sz w:val="15"/>
                        <w:szCs w:val="15"/>
                      </w:rPr>
                      <w:t>Ліннік</w:t>
                    </w:r>
                    <w:proofErr w:type="spellEnd"/>
                    <w:r>
                      <w:rPr>
                        <w:sz w:val="15"/>
                        <w:szCs w:val="15"/>
                      </w:rPr>
                      <w:t xml:space="preserve"> 481 47 61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FE95" w14:textId="77777777" w:rsidR="00425775" w:rsidRDefault="008348DD">
    <w:pPr>
      <w:spacing w:line="1" w:lineRule="exact"/>
    </w:pPr>
    <w:r>
      <w:rPr>
        <w:noProof/>
      </w:rPr>
      <mc:AlternateContent>
        <mc:Choice Requires="wps">
          <w:drawing>
            <wp:anchor distT="0" distB="0" distL="0" distR="0" simplePos="0" relativeHeight="62914697" behindDoc="1" locked="0" layoutInCell="1" allowOverlap="1" wp14:anchorId="35488ACD" wp14:editId="3B01BAD5">
              <wp:simplePos x="0" y="0"/>
              <wp:positionH relativeFrom="page">
                <wp:posOffset>1033780</wp:posOffset>
              </wp:positionH>
              <wp:positionV relativeFrom="page">
                <wp:posOffset>9882505</wp:posOffset>
              </wp:positionV>
              <wp:extent cx="993775" cy="79375"/>
              <wp:effectExtent l="0" t="0" r="0" b="0"/>
              <wp:wrapNone/>
              <wp:docPr id="10" name="Shape 10"/>
              <wp:cNvGraphicFramePr/>
              <a:graphic xmlns:a="http://schemas.openxmlformats.org/drawingml/2006/main">
                <a:graphicData uri="http://schemas.microsoft.com/office/word/2010/wordprocessingShape">
                  <wps:wsp>
                    <wps:cNvSpPr txBox="1"/>
                    <wps:spPr>
                      <a:xfrm>
                        <a:off x="0" y="0"/>
                        <a:ext cx="993775" cy="79375"/>
                      </a:xfrm>
                      <a:prstGeom prst="rect">
                        <a:avLst/>
                      </a:prstGeom>
                      <a:noFill/>
                    </wps:spPr>
                    <wps:txbx>
                      <w:txbxContent>
                        <w:p w14:paraId="355E7C39" w14:textId="77777777" w:rsidR="00425775" w:rsidRDefault="008348DD">
                          <w:pPr>
                            <w:pStyle w:val="22"/>
                            <w:rPr>
                              <w:sz w:val="15"/>
                              <w:szCs w:val="15"/>
                            </w:rPr>
                          </w:pPr>
                          <w:r>
                            <w:rPr>
                              <w:sz w:val="15"/>
                              <w:szCs w:val="15"/>
                            </w:rPr>
                            <w:t xml:space="preserve">Олена </w:t>
                          </w:r>
                          <w:proofErr w:type="spellStart"/>
                          <w:r>
                            <w:rPr>
                              <w:sz w:val="15"/>
                              <w:szCs w:val="15"/>
                            </w:rPr>
                            <w:t>Ліннік</w:t>
                          </w:r>
                          <w:proofErr w:type="spellEnd"/>
                          <w:r>
                            <w:rPr>
                              <w:sz w:val="15"/>
                              <w:szCs w:val="15"/>
                            </w:rPr>
                            <w:t xml:space="preserve"> 481 47 61</w:t>
                          </w:r>
                        </w:p>
                      </w:txbxContent>
                    </wps:txbx>
                    <wps:bodyPr wrap="none" lIns="0" tIns="0" rIns="0" bIns="0">
                      <a:spAutoFit/>
                    </wps:bodyPr>
                  </wps:wsp>
                </a:graphicData>
              </a:graphic>
            </wp:anchor>
          </w:drawing>
        </mc:Choice>
        <mc:Fallback>
          <w:pict>
            <v:shapetype w14:anchorId="35488ACD" id="_x0000_t202" coordsize="21600,21600" o:spt="202" path="m,l,21600r21600,l21600,xe">
              <v:stroke joinstyle="miter"/>
              <v:path gradientshapeok="t" o:connecttype="rect"/>
            </v:shapetype>
            <v:shape id="Shape 10" o:spid="_x0000_s1030" type="#_x0000_t202" style="position:absolute;margin-left:81.4pt;margin-top:778.15pt;width:78.25pt;height:6.2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" filled="f" stroked="f">
              <v:textbox style="mso-fit-shape-to-text:t" inset="0,0,0,0">
                <w:txbxContent>
                  <w:p w14:paraId="355E7C39" w14:textId="77777777" w:rsidR="00425775" w:rsidRDefault="008348DD">
                    <w:pPr>
                      <w:pStyle w:val="22"/>
                      <w:rPr>
                        <w:sz w:val="15"/>
                        <w:szCs w:val="15"/>
                      </w:rPr>
                    </w:pPr>
                    <w:r>
                      <w:rPr>
                        <w:sz w:val="15"/>
                        <w:szCs w:val="15"/>
                      </w:rPr>
                      <w:t xml:space="preserve">Олена </w:t>
                    </w:r>
                    <w:proofErr w:type="spellStart"/>
                    <w:r>
                      <w:rPr>
                        <w:sz w:val="15"/>
                        <w:szCs w:val="15"/>
                      </w:rPr>
                      <w:t>Ліннік</w:t>
                    </w:r>
                    <w:proofErr w:type="spellEnd"/>
                    <w:r>
                      <w:rPr>
                        <w:sz w:val="15"/>
                        <w:szCs w:val="15"/>
                      </w:rPr>
                      <w:t xml:space="preserve"> 481 47 61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BE44" w14:textId="77777777" w:rsidR="00425775" w:rsidRDefault="00425775"/>
  </w:footnote>
  <w:footnote w:type="continuationSeparator" w:id="0">
    <w:p w14:paraId="4E6A35DA" w14:textId="77777777" w:rsidR="00425775" w:rsidRDefault="00425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FA7" w14:textId="77777777" w:rsidR="00425775" w:rsidRDefault="008348DD">
    <w:pPr>
      <w:spacing w:line="1" w:lineRule="exact"/>
    </w:pPr>
    <w:r>
      <w:rPr>
        <w:noProof/>
      </w:rPr>
      <mc:AlternateContent>
        <mc:Choice Requires="wps">
          <w:drawing>
            <wp:anchor distT="0" distB="0" distL="0" distR="0" simplePos="0" relativeHeight="62914690" behindDoc="1" locked="0" layoutInCell="1" allowOverlap="1" wp14:anchorId="4909E4B0" wp14:editId="1B96FE1E">
              <wp:simplePos x="0" y="0"/>
              <wp:positionH relativeFrom="page">
                <wp:posOffset>3935730</wp:posOffset>
              </wp:positionH>
              <wp:positionV relativeFrom="page">
                <wp:posOffset>318135</wp:posOffset>
              </wp:positionV>
              <wp:extent cx="57785" cy="94615"/>
              <wp:effectExtent l="0" t="0" r="0" b="0"/>
              <wp:wrapNone/>
              <wp:docPr id="2" name="Shape 2"/>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4C69477C" w14:textId="77777777" w:rsidR="00425775" w:rsidRDefault="008348DD">
                          <w:pPr>
                            <w:pStyle w:val="22"/>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4909E4B0" id="_x0000_t202" coordsize="21600,21600" o:spt="202" path="m,l,21600r21600,l21600,xe">
              <v:stroke joinstyle="miter"/>
              <v:path gradientshapeok="t" o:connecttype="rect"/>
            </v:shapetype>
            <v:shape id="Shape 2" o:spid="_x0000_s1026" type="#_x0000_t202" style="position:absolute;margin-left:309.9pt;margin-top:25.05pt;width:4.5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" filled="f" stroked="f">
              <v:textbox style="mso-fit-shape-to-text:t" inset="0,0,0,0">
                <w:txbxContent>
                  <w:p w14:paraId="4C69477C" w14:textId="77777777" w:rsidR="00425775" w:rsidRDefault="008348DD">
                    <w:pPr>
                      <w:pStyle w:val="22"/>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4011" w14:textId="77777777" w:rsidR="00425775" w:rsidRDefault="0042577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C5B5" w14:textId="77777777" w:rsidR="00425775" w:rsidRDefault="008348DD">
    <w:pPr>
      <w:spacing w:line="1" w:lineRule="exact"/>
    </w:pPr>
    <w:r>
      <w:rPr>
        <w:noProof/>
      </w:rPr>
      <mc:AlternateContent>
        <mc:Choice Requires="wps">
          <w:drawing>
            <wp:anchor distT="0" distB="0" distL="0" distR="0" simplePos="0" relativeHeight="62914694" behindDoc="1" locked="0" layoutInCell="1" allowOverlap="1" wp14:anchorId="0A9F97FF" wp14:editId="2796D5F9">
              <wp:simplePos x="0" y="0"/>
              <wp:positionH relativeFrom="page">
                <wp:posOffset>3935730</wp:posOffset>
              </wp:positionH>
              <wp:positionV relativeFrom="page">
                <wp:posOffset>318135</wp:posOffset>
              </wp:positionV>
              <wp:extent cx="57785" cy="94615"/>
              <wp:effectExtent l="0" t="0" r="0" b="0"/>
              <wp:wrapNone/>
              <wp:docPr id="6" name="Shape 6"/>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377E3FCD" w14:textId="77777777" w:rsidR="00425775" w:rsidRDefault="008348DD">
                          <w:pPr>
                            <w:pStyle w:val="22"/>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0A9F97FF" id="_x0000_t202" coordsize="21600,21600" o:spt="202" path="m,l,21600r21600,l21600,xe">
              <v:stroke joinstyle="miter"/>
              <v:path gradientshapeok="t" o:connecttype="rect"/>
            </v:shapetype>
            <v:shape id="Shape 6" o:spid="_x0000_s1027" type="#_x0000_t202" style="position:absolute;margin-left:309.9pt;margin-top:25.05pt;width:4.55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" filled="f" stroked="f">
              <v:textbox style="mso-fit-shape-to-text:t" inset="0,0,0,0">
                <w:txbxContent>
                  <w:p w14:paraId="377E3FCD" w14:textId="77777777" w:rsidR="00425775" w:rsidRDefault="008348DD">
                    <w:pPr>
                      <w:pStyle w:val="22"/>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AC76" w14:textId="77777777" w:rsidR="00425775" w:rsidRDefault="008348DD">
    <w:pPr>
      <w:spacing w:line="1" w:lineRule="exact"/>
    </w:pPr>
    <w:r>
      <w:rPr>
        <w:noProof/>
      </w:rPr>
      <mc:AlternateContent>
        <mc:Choice Requires="wps">
          <w:drawing>
            <wp:anchor distT="0" distB="0" distL="0" distR="0" simplePos="0" relativeHeight="62914692" behindDoc="1" locked="0" layoutInCell="1" allowOverlap="1" wp14:anchorId="609B7E1B" wp14:editId="4841CB0B">
              <wp:simplePos x="0" y="0"/>
              <wp:positionH relativeFrom="page">
                <wp:posOffset>3935730</wp:posOffset>
              </wp:positionH>
              <wp:positionV relativeFrom="page">
                <wp:posOffset>318135</wp:posOffset>
              </wp:positionV>
              <wp:extent cx="57785" cy="94615"/>
              <wp:effectExtent l="0" t="0" r="0" b="0"/>
              <wp:wrapNone/>
              <wp:docPr id="4" name="Shape 4"/>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4EF382CE" w14:textId="77777777" w:rsidR="00425775" w:rsidRDefault="008348DD">
                          <w:pPr>
                            <w:pStyle w:val="22"/>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609B7E1B" id="_x0000_t202" coordsize="21600,21600" o:spt="202" path="m,l,21600r21600,l21600,xe">
              <v:stroke joinstyle="miter"/>
              <v:path gradientshapeok="t" o:connecttype="rect"/>
            </v:shapetype>
            <v:shape id="Shape 4" o:spid="_x0000_s1028" type="#_x0000_t202" style="position:absolute;margin-left:309.9pt;margin-top:25.05pt;width:4.5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" filled="f" stroked="f">
              <v:textbox style="mso-fit-shape-to-text:t" inset="0,0,0,0">
                <w:txbxContent>
                  <w:p w14:paraId="4EF382CE" w14:textId="77777777" w:rsidR="00425775" w:rsidRDefault="008348DD">
                    <w:pPr>
                      <w:pStyle w:val="22"/>
                    </w:pPr>
                    <w:r>
                      <w:fldChar w:fldCharType="begin"/>
                    </w:r>
                    <w:r>
                      <w:instrText xml:space="preserve"> PAGE \* MERGEFORMAT </w:instrText>
                    </w:r>
                    <w:r>
                      <w:fldChar w:fldCharType="separate"/>
                    </w:r>
                    <w:r>
                      <w:rPr>
                        <w:rFonts w:ascii="Arial" w:eastAsia="Arial" w:hAnsi="Arial" w:cs="Arial"/>
                      </w:rPr>
                      <w:t>#</w:t>
                    </w:r>
                    <w:r>
                      <w:rPr>
                        <w:rFonts w:ascii="Arial" w:eastAsia="Arial" w:hAnsi="Arial" w:cs="Arial"/>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295C" w14:textId="77777777" w:rsidR="00425775" w:rsidRDefault="004257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B749" w14:textId="77777777" w:rsidR="00425775" w:rsidRDefault="004257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E7022"/>
    <w:multiLevelType w:val="multilevel"/>
    <w:tmpl w:val="22800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75"/>
    <w:rsid w:val="00425775"/>
    <w:rsid w:val="008348D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7782"/>
  <w15:docId w15:val="{EA737590-9F68-4700-8D45-E2458A14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Основной текст (3)_"/>
    <w:basedOn w:val="a0"/>
    <w:link w:val="30"/>
    <w:rPr>
      <w:rFonts w:ascii="Consolas" w:eastAsia="Consolas" w:hAnsi="Consolas" w:cs="Consolas"/>
      <w:b w:val="0"/>
      <w:bCs w:val="0"/>
      <w:i w:val="0"/>
      <w:iCs w:val="0"/>
      <w:smallCaps w:val="0"/>
      <w:strike w:val="0"/>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0">
    <w:name w:val="Заголовок №1"/>
    <w:basedOn w:val="a"/>
    <w:link w:val="1"/>
    <w:pPr>
      <w:spacing w:after="380"/>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pacing w:after="960" w:line="257" w:lineRule="auto"/>
      <w:jc w:val="center"/>
    </w:pPr>
    <w:rPr>
      <w:rFonts w:ascii="Times New Roman" w:eastAsia="Times New Roman" w:hAnsi="Times New Roman" w:cs="Times New Roman"/>
      <w:sz w:val="20"/>
      <w:szCs w:val="20"/>
    </w:rPr>
  </w:style>
  <w:style w:type="paragraph" w:customStyle="1" w:styleId="1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jc w:val="center"/>
    </w:pPr>
    <w:rPr>
      <w:rFonts w:ascii="Consolas" w:eastAsia="Consolas" w:hAnsi="Consolas" w:cs="Consolas"/>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n@mon.gov.ua"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3134</Words>
  <Characters>17867</Characters>
  <Application>Microsoft Office Word</Application>
  <DocSecurity>0</DocSecurity>
  <Lines>148</Lines>
  <Paragraphs>41</Paragraphs>
  <ScaleCrop>false</ScaleCrop>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Albina Yeres</cp:lastModifiedBy>
  <cp:revision>2</cp:revision>
  <dcterms:created xsi:type="dcterms:W3CDTF">2022-03-27T09:39:00Z</dcterms:created>
  <dcterms:modified xsi:type="dcterms:W3CDTF">2022-03-27T09:39:00Z</dcterms:modified>
</cp:coreProperties>
</file>